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hint="eastAsia"/>
          <w:b/>
          <w:bCs/>
          <w:color w:val="C3001E"/>
          <w:sz w:val="32"/>
          <w:szCs w:val="32"/>
          <w:lang w:val="en-GB"/>
        </w:rPr>
      </w:pPr>
      <w:r w:rsidRPr="00BD65E9">
        <w:rPr>
          <w:rFonts w:ascii="Microsoft YaHei" w:eastAsia="Microsoft YaHei" w:hAnsi="Microsoft YaHei" w:hint="eastAsia"/>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hint="eastAsia"/>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hint="eastAsia"/>
          <w:b/>
          <w:bCs/>
          <w:color w:val="333333"/>
          <w:szCs w:val="19"/>
          <w:lang w:eastAsia="zh-CN"/>
        </w:rPr>
      </w:pPr>
    </w:p>
    <w:p w14:paraId="5D6AEF3B" w14:textId="030A41AC" w:rsidR="00ED5F8F" w:rsidRPr="00BD65E9" w:rsidRDefault="00ED5F8F" w:rsidP="00BD65E9">
      <w:pPr>
        <w:spacing w:line="271" w:lineRule="auto"/>
        <w:rPr>
          <w:rFonts w:ascii="Microsoft YaHei" w:eastAsia="Microsoft YaHei" w:hAnsi="Microsoft YaHei" w:hint="eastAsia"/>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hint="eastAsia"/>
          <w:b/>
          <w:szCs w:val="19"/>
          <w:lang w:val="en-US" w:eastAsia="zh-CN"/>
        </w:rPr>
        <w:t>M</w:t>
      </w:r>
      <w:r w:rsidRPr="00BD65E9">
        <w:rPr>
          <w:rFonts w:ascii="Microsoft YaHei" w:eastAsia="Microsoft YaHei" w:hAnsi="Microsoft YaHei" w:hint="eastAsia"/>
          <w:b/>
          <w:szCs w:val="19"/>
          <w:lang w:eastAsia="zh-CN"/>
        </w:rPr>
        <w:t>ex，</w:t>
      </w:r>
      <w:r w:rsidR="00E22299" w:rsidRPr="00E22299">
        <w:rPr>
          <w:rFonts w:ascii="Microsoft YaHei" w:eastAsia="Microsoft YaHei" w:hAnsi="Microsoft YaHei" w:hint="eastAsia"/>
          <w:b/>
          <w:szCs w:val="19"/>
          <w:lang w:eastAsia="zh-CN"/>
        </w:rPr>
        <w:t>2020年9月</w:t>
      </w:r>
      <w:r w:rsidR="00E22299">
        <w:rPr>
          <w:rFonts w:ascii="Microsoft YaHei" w:eastAsia="Microsoft YaHei" w:hAnsi="Microsoft YaHei" w:hint="eastAsia"/>
          <w:b/>
          <w:szCs w:val="19"/>
          <w:lang w:eastAsia="zh-CN"/>
        </w:rPr>
        <w:t>22</w:t>
      </w:r>
      <w:r w:rsidR="00E22299" w:rsidRPr="00E22299">
        <w:rPr>
          <w:rFonts w:ascii="Microsoft YaHei" w:eastAsia="Microsoft YaHei" w:hAnsi="Microsoft YaHei" w:hint="eastAsia"/>
          <w:b/>
          <w:szCs w:val="19"/>
          <w:lang w:eastAsia="zh-CN"/>
        </w:rPr>
        <w:t>日</w:t>
      </w:r>
    </w:p>
    <w:p w14:paraId="6A689787" w14:textId="77777777" w:rsidR="00BD65E9" w:rsidRPr="00BE5656" w:rsidRDefault="00BD65E9" w:rsidP="00BD65E9">
      <w:pPr>
        <w:spacing w:line="271" w:lineRule="auto"/>
        <w:rPr>
          <w:rFonts w:ascii="Microsoft YaHei" w:eastAsia="Microsoft YaHei" w:hAnsi="Microsoft YaHei" w:cs="Arial" w:hint="eastAsia"/>
          <w:sz w:val="20"/>
          <w:szCs w:val="20"/>
          <w:lang w:eastAsia="zh-CN"/>
        </w:rPr>
      </w:pPr>
    </w:p>
    <w:p w14:paraId="498A01DD" w14:textId="77777777" w:rsidR="00BD65E9" w:rsidRPr="00141DE7" w:rsidRDefault="00BD65E9" w:rsidP="00BD65E9">
      <w:pPr>
        <w:spacing w:line="271" w:lineRule="auto"/>
        <w:rPr>
          <w:rFonts w:ascii="Microsoft YaHei" w:eastAsia="Microsoft YaHei" w:hAnsi="Microsoft YaHei" w:cs="Arial" w:hint="eastAsia"/>
          <w:color w:val="2C2C2C" w:themeColor="text1" w:themeShade="80"/>
          <w:sz w:val="20"/>
          <w:szCs w:val="20"/>
          <w:lang w:eastAsia="zh-CN"/>
        </w:rPr>
      </w:pPr>
    </w:p>
    <w:p w14:paraId="667EAC13" w14:textId="77777777" w:rsidR="00141DE7" w:rsidRPr="00141DE7" w:rsidRDefault="00141DE7" w:rsidP="00141DE7">
      <w:pPr>
        <w:rPr>
          <w:rFonts w:cs="Arial" w:hint="eastAsia"/>
          <w:b/>
          <w:bCs/>
          <w:color w:val="2C2C2C" w:themeColor="text1" w:themeShade="80"/>
          <w:sz w:val="20"/>
          <w:szCs w:val="20"/>
          <w:lang w:eastAsia="zh-CN"/>
        </w:rPr>
      </w:pPr>
      <w:r w:rsidRPr="00141DE7">
        <w:rPr>
          <w:rFonts w:cs="Arial" w:hint="eastAsia"/>
          <w:b/>
          <w:bCs/>
          <w:color w:val="2C2C2C" w:themeColor="text1" w:themeShade="80"/>
          <w:sz w:val="20"/>
          <w:szCs w:val="20"/>
          <w:lang w:eastAsia="zh-CN"/>
        </w:rPr>
        <w:t>三代</w:t>
      </w:r>
      <w:r w:rsidRPr="00141DE7">
        <w:rPr>
          <w:rFonts w:cs="Arial" w:hint="eastAsia"/>
          <w:b/>
          <w:bCs/>
          <w:color w:val="2C2C2C" w:themeColor="text1" w:themeShade="80"/>
          <w:sz w:val="20"/>
          <w:szCs w:val="20"/>
          <w:lang w:eastAsia="zh-CN"/>
        </w:rPr>
        <w:t>POWER REGISTER</w:t>
      </w:r>
      <w:r w:rsidRPr="00141DE7">
        <w:rPr>
          <w:rFonts w:cs="Arial" w:hint="eastAsia"/>
          <w:b/>
          <w:bCs/>
          <w:color w:val="2C2C2C" w:themeColor="text1" w:themeShade="80"/>
          <w:sz w:val="20"/>
          <w:szCs w:val="20"/>
          <w:lang w:eastAsia="zh-CN"/>
        </w:rPr>
        <w:t>展示了博斯特</w:t>
      </w:r>
      <w:r w:rsidRPr="00141DE7">
        <w:rPr>
          <w:rFonts w:cs="Arial" w:hint="eastAsia"/>
          <w:b/>
          <w:bCs/>
          <w:color w:val="2C2C2C" w:themeColor="text1" w:themeShade="80"/>
          <w:sz w:val="20"/>
          <w:szCs w:val="20"/>
          <w:lang w:eastAsia="zh-CN"/>
        </w:rPr>
        <w:t>20</w:t>
      </w:r>
      <w:r w:rsidRPr="00141DE7">
        <w:rPr>
          <w:rFonts w:cs="Arial" w:hint="eastAsia"/>
          <w:b/>
          <w:bCs/>
          <w:color w:val="2C2C2C" w:themeColor="text1" w:themeShade="80"/>
          <w:sz w:val="20"/>
          <w:szCs w:val="20"/>
          <w:lang w:eastAsia="zh-CN"/>
        </w:rPr>
        <w:t>年的创新能力</w:t>
      </w:r>
    </w:p>
    <w:p w14:paraId="249C522F" w14:textId="77777777" w:rsidR="00141DE7" w:rsidRPr="00141DE7" w:rsidRDefault="00141DE7" w:rsidP="00141DE7">
      <w:pPr>
        <w:rPr>
          <w:rFonts w:cs="Arial" w:hint="eastAsia"/>
          <w:b/>
          <w:bCs/>
          <w:color w:val="2C2C2C" w:themeColor="text1" w:themeShade="80"/>
          <w:sz w:val="20"/>
          <w:szCs w:val="20"/>
          <w:lang w:eastAsia="zh-CN"/>
        </w:rPr>
      </w:pPr>
    </w:p>
    <w:p w14:paraId="1C09A387" w14:textId="77777777" w:rsidR="00141DE7" w:rsidRPr="00141DE7" w:rsidRDefault="00141DE7" w:rsidP="00141DE7">
      <w:pPr>
        <w:rPr>
          <w:rFonts w:cs="Arial" w:hint="eastAsia"/>
          <w:b/>
          <w:bCs/>
          <w:color w:val="2C2C2C" w:themeColor="text1" w:themeShade="80"/>
          <w:sz w:val="20"/>
          <w:szCs w:val="20"/>
          <w:lang w:eastAsia="zh-CN"/>
        </w:rPr>
      </w:pPr>
    </w:p>
    <w:p w14:paraId="38D32C57" w14:textId="77777777" w:rsidR="00141DE7" w:rsidRPr="00141DE7" w:rsidRDefault="00141DE7" w:rsidP="00141DE7">
      <w:pPr>
        <w:spacing w:line="276" w:lineRule="auto"/>
        <w:rPr>
          <w:rFonts w:cs="Arial" w:hint="eastAsia"/>
          <w:color w:val="2C2C2C" w:themeColor="text1" w:themeShade="80"/>
          <w:sz w:val="20"/>
          <w:szCs w:val="20"/>
          <w:lang w:eastAsia="zh-CN"/>
        </w:rPr>
      </w:pPr>
      <w:r w:rsidRPr="00141DE7">
        <w:rPr>
          <w:rFonts w:cs="Arial" w:hint="eastAsia"/>
          <w:color w:val="2C2C2C" w:themeColor="text1" w:themeShade="80"/>
          <w:sz w:val="20"/>
          <w:szCs w:val="20"/>
          <w:lang w:eastAsia="zh-CN"/>
        </w:rPr>
        <w:t>迄今为止，博斯特将</w:t>
      </w:r>
      <w:r w:rsidRPr="00141DE7">
        <w:rPr>
          <w:rFonts w:cs="Arial" w:hint="eastAsia"/>
          <w:color w:val="2C2C2C" w:themeColor="text1" w:themeShade="80"/>
          <w:sz w:val="20"/>
          <w:szCs w:val="20"/>
          <w:lang w:eastAsia="zh-CN"/>
        </w:rPr>
        <w:t>POWER REGISTER®</w:t>
      </w:r>
      <w:r w:rsidRPr="00141DE7">
        <w:rPr>
          <w:rFonts w:cs="Arial" w:hint="eastAsia"/>
          <w:color w:val="2C2C2C" w:themeColor="text1" w:themeShade="80"/>
          <w:sz w:val="20"/>
          <w:szCs w:val="20"/>
          <w:lang w:eastAsia="zh-CN"/>
        </w:rPr>
        <w:t>系统投放到包装市场已有</w:t>
      </w:r>
      <w:r w:rsidRPr="00141DE7">
        <w:rPr>
          <w:rFonts w:cs="Arial" w:hint="eastAsia"/>
          <w:color w:val="2C2C2C" w:themeColor="text1" w:themeShade="80"/>
          <w:sz w:val="20"/>
          <w:szCs w:val="20"/>
          <w:lang w:eastAsia="zh-CN"/>
        </w:rPr>
        <w:t>20</w:t>
      </w:r>
      <w:r w:rsidRPr="00141DE7">
        <w:rPr>
          <w:rFonts w:cs="Arial" w:hint="eastAsia"/>
          <w:color w:val="2C2C2C" w:themeColor="text1" w:themeShade="80"/>
          <w:sz w:val="20"/>
          <w:szCs w:val="20"/>
          <w:lang w:eastAsia="zh-CN"/>
        </w:rPr>
        <w:t>年了。</w:t>
      </w:r>
    </w:p>
    <w:p w14:paraId="1858C539" w14:textId="77777777" w:rsidR="00141DE7" w:rsidRPr="00141DE7" w:rsidRDefault="00141DE7" w:rsidP="00141DE7">
      <w:pPr>
        <w:spacing w:line="276" w:lineRule="auto"/>
        <w:rPr>
          <w:rFonts w:cs="Arial" w:hint="eastAsia"/>
          <w:color w:val="2C2C2C" w:themeColor="text1" w:themeShade="80"/>
          <w:sz w:val="20"/>
          <w:szCs w:val="20"/>
          <w:lang w:eastAsia="zh-CN"/>
        </w:rPr>
      </w:pPr>
    </w:p>
    <w:p w14:paraId="2092D75A" w14:textId="77777777" w:rsidR="00141DE7" w:rsidRPr="00141DE7" w:rsidRDefault="00141DE7" w:rsidP="00141DE7">
      <w:pPr>
        <w:spacing w:line="276" w:lineRule="auto"/>
        <w:rPr>
          <w:rFonts w:cs="Arial" w:hint="eastAsia"/>
          <w:color w:val="2C2C2C" w:themeColor="text1" w:themeShade="80"/>
          <w:sz w:val="20"/>
          <w:szCs w:val="20"/>
          <w:lang w:eastAsia="zh-CN"/>
        </w:rPr>
      </w:pPr>
      <w:r w:rsidRPr="00141DE7">
        <w:rPr>
          <w:rFonts w:cs="Arial" w:hint="eastAsia"/>
          <w:color w:val="2C2C2C" w:themeColor="text1" w:themeShade="80"/>
          <w:sz w:val="20"/>
          <w:szCs w:val="20"/>
          <w:lang w:eastAsia="zh-CN"/>
        </w:rPr>
        <w:t>“无接触”进纸系统是行业首创的，并且在今天仍能保持其在行业内的独特地位。</w:t>
      </w:r>
      <w:r w:rsidRPr="00141DE7">
        <w:rPr>
          <w:rFonts w:cs="Arial" w:hint="eastAsia"/>
          <w:color w:val="2C2C2C" w:themeColor="text1" w:themeShade="80"/>
          <w:sz w:val="20"/>
          <w:szCs w:val="20"/>
          <w:lang w:eastAsia="zh-CN"/>
        </w:rPr>
        <w:t xml:space="preserve"> SPRINTERA 106 PER</w:t>
      </w:r>
      <w:r w:rsidRPr="00141DE7">
        <w:rPr>
          <w:rFonts w:cs="Arial" w:hint="eastAsia"/>
          <w:color w:val="2C2C2C" w:themeColor="text1" w:themeShade="80"/>
          <w:sz w:val="20"/>
          <w:szCs w:val="20"/>
          <w:lang w:eastAsia="zh-CN"/>
        </w:rPr>
        <w:t>是</w:t>
      </w:r>
      <w:r w:rsidRPr="00141DE7">
        <w:rPr>
          <w:rFonts w:cs="Arial" w:hint="eastAsia"/>
          <w:color w:val="2C2C2C" w:themeColor="text1" w:themeShade="80"/>
          <w:sz w:val="20"/>
          <w:szCs w:val="20"/>
          <w:lang w:eastAsia="zh-CN"/>
        </w:rPr>
        <w:t>SPRINTERA 106 PER</w:t>
      </w:r>
      <w:r w:rsidRPr="00141DE7">
        <w:rPr>
          <w:rFonts w:cs="Arial" w:hint="eastAsia"/>
          <w:color w:val="2C2C2C" w:themeColor="text1" w:themeShade="80"/>
          <w:sz w:val="20"/>
          <w:szCs w:val="20"/>
          <w:lang w:eastAsia="zh-CN"/>
        </w:rPr>
        <w:t>不可或缺的一部分，旨在于模切前精确套准印张，以提供极高的模切套准质量，从而带来更高的产品质量。</w:t>
      </w:r>
    </w:p>
    <w:p w14:paraId="3C5C61A6" w14:textId="77777777" w:rsidR="00141DE7" w:rsidRPr="00141DE7" w:rsidRDefault="00141DE7" w:rsidP="00141DE7">
      <w:pPr>
        <w:spacing w:line="276" w:lineRule="auto"/>
        <w:rPr>
          <w:rFonts w:cs="Arial" w:hint="eastAsia"/>
          <w:color w:val="2C2C2C" w:themeColor="text1" w:themeShade="80"/>
          <w:sz w:val="20"/>
          <w:szCs w:val="20"/>
          <w:lang w:eastAsia="zh-CN"/>
        </w:rPr>
      </w:pPr>
    </w:p>
    <w:p w14:paraId="3F1B01DC" w14:textId="77777777" w:rsidR="00141DE7" w:rsidRPr="00141DE7" w:rsidRDefault="00141DE7" w:rsidP="00141DE7">
      <w:pPr>
        <w:spacing w:line="276" w:lineRule="auto"/>
        <w:rPr>
          <w:rFonts w:cs="Arial" w:hint="eastAsia"/>
          <w:color w:val="2C2C2C" w:themeColor="text1" w:themeShade="80"/>
          <w:sz w:val="20"/>
          <w:szCs w:val="20"/>
          <w:lang w:eastAsia="zh-CN"/>
        </w:rPr>
      </w:pPr>
      <w:r w:rsidRPr="00141DE7">
        <w:rPr>
          <w:rFonts w:cs="Arial" w:hint="eastAsia"/>
          <w:color w:val="2C2C2C" w:themeColor="text1" w:themeShade="80"/>
          <w:sz w:val="20"/>
          <w:szCs w:val="20"/>
          <w:lang w:eastAsia="zh-CN"/>
        </w:rPr>
        <w:t>通过减少设定时间，并消除与进纸相关的停机问题，</w:t>
      </w:r>
      <w:r w:rsidRPr="00141DE7">
        <w:rPr>
          <w:rFonts w:cs="Arial" w:hint="eastAsia"/>
          <w:color w:val="2C2C2C" w:themeColor="text1" w:themeShade="80"/>
          <w:sz w:val="20"/>
          <w:szCs w:val="20"/>
          <w:lang w:eastAsia="zh-CN"/>
        </w:rPr>
        <w:t>POWER REGISTER</w:t>
      </w:r>
      <w:r w:rsidRPr="00141DE7">
        <w:rPr>
          <w:rFonts w:cs="Arial" w:hint="eastAsia"/>
          <w:color w:val="2C2C2C" w:themeColor="text1" w:themeShade="80"/>
          <w:sz w:val="20"/>
          <w:szCs w:val="20"/>
          <w:lang w:eastAsia="zh-CN"/>
        </w:rPr>
        <w:t>的开发可显著提高客户的生产率和总体产出。</w:t>
      </w:r>
    </w:p>
    <w:p w14:paraId="0A2325A0" w14:textId="77777777" w:rsidR="00141DE7" w:rsidRPr="00141DE7" w:rsidRDefault="00141DE7" w:rsidP="00141DE7">
      <w:pPr>
        <w:spacing w:line="276" w:lineRule="auto"/>
        <w:rPr>
          <w:rFonts w:cs="Arial" w:hint="eastAsia"/>
          <w:color w:val="2C2C2C" w:themeColor="text1" w:themeShade="80"/>
          <w:sz w:val="20"/>
          <w:szCs w:val="20"/>
          <w:lang w:eastAsia="zh-CN"/>
        </w:rPr>
      </w:pPr>
    </w:p>
    <w:p w14:paraId="0167104B" w14:textId="77777777" w:rsidR="00141DE7" w:rsidRPr="00141DE7" w:rsidRDefault="00141DE7" w:rsidP="00141DE7">
      <w:pPr>
        <w:spacing w:line="276" w:lineRule="auto"/>
        <w:rPr>
          <w:rFonts w:cs="Arial" w:hint="eastAsia"/>
          <w:color w:val="2C2C2C" w:themeColor="text1" w:themeShade="80"/>
          <w:sz w:val="20"/>
          <w:szCs w:val="20"/>
          <w:lang w:eastAsia="zh-CN"/>
        </w:rPr>
      </w:pPr>
      <w:r w:rsidRPr="00141DE7">
        <w:rPr>
          <w:rFonts w:cs="Arial" w:hint="eastAsia"/>
          <w:color w:val="2C2C2C" w:themeColor="text1" w:themeShade="80"/>
          <w:sz w:val="20"/>
          <w:szCs w:val="20"/>
          <w:lang w:eastAsia="zh-CN"/>
        </w:rPr>
        <w:t>在过去的二十年中，它的初始功能（包括纸堆的横向校正，用于套准的处理过的纸张的横向和纵向校正，双张感应，以及纸张到达的自动同步）一直在不断创新，并且新技术已被纳入</w:t>
      </w:r>
      <w:r w:rsidRPr="00141DE7">
        <w:rPr>
          <w:rFonts w:cs="Arial" w:hint="eastAsia"/>
          <w:color w:val="2C2C2C" w:themeColor="text1" w:themeShade="80"/>
          <w:sz w:val="20"/>
          <w:szCs w:val="20"/>
          <w:lang w:eastAsia="zh-CN"/>
        </w:rPr>
        <w:t>POWER REGISTER</w:t>
      </w:r>
      <w:r w:rsidRPr="00141DE7">
        <w:rPr>
          <w:rFonts w:cs="Arial" w:hint="eastAsia"/>
          <w:color w:val="2C2C2C" w:themeColor="text1" w:themeShade="80"/>
          <w:sz w:val="20"/>
          <w:szCs w:val="20"/>
          <w:lang w:eastAsia="zh-CN"/>
        </w:rPr>
        <w:t>系统中</w:t>
      </w:r>
      <w:r w:rsidRPr="00141DE7">
        <w:rPr>
          <w:rFonts w:cs="Arial" w:hint="eastAsia"/>
          <w:color w:val="2C2C2C" w:themeColor="text1" w:themeShade="80"/>
          <w:sz w:val="20"/>
          <w:szCs w:val="20"/>
          <w:lang w:eastAsia="zh-CN"/>
        </w:rPr>
        <w:t xml:space="preserve"> </w:t>
      </w:r>
      <w:r w:rsidRPr="00141DE7">
        <w:rPr>
          <w:rFonts w:cs="Arial" w:hint="eastAsia"/>
          <w:color w:val="2C2C2C" w:themeColor="text1" w:themeShade="80"/>
          <w:sz w:val="20"/>
          <w:szCs w:val="20"/>
          <w:lang w:eastAsia="zh-CN"/>
        </w:rPr>
        <w:t>。</w:t>
      </w:r>
    </w:p>
    <w:p w14:paraId="69E8C451" w14:textId="77777777" w:rsidR="00141DE7" w:rsidRPr="00141DE7" w:rsidRDefault="00141DE7" w:rsidP="00141DE7">
      <w:pPr>
        <w:spacing w:line="276" w:lineRule="auto"/>
        <w:rPr>
          <w:rFonts w:cs="Arial" w:hint="eastAsia"/>
          <w:color w:val="2C2C2C" w:themeColor="text1" w:themeShade="80"/>
          <w:sz w:val="20"/>
          <w:szCs w:val="20"/>
          <w:lang w:eastAsia="zh-CN"/>
        </w:rPr>
      </w:pPr>
    </w:p>
    <w:p w14:paraId="21C044AD" w14:textId="77777777" w:rsidR="00141DE7" w:rsidRPr="00141DE7" w:rsidRDefault="00141DE7" w:rsidP="00141DE7">
      <w:pPr>
        <w:spacing w:line="276" w:lineRule="auto"/>
        <w:rPr>
          <w:rFonts w:cs="Arial" w:hint="eastAsia"/>
          <w:color w:val="2C2C2C" w:themeColor="text1" w:themeShade="80"/>
          <w:sz w:val="20"/>
          <w:szCs w:val="20"/>
          <w:lang w:eastAsia="zh-CN"/>
        </w:rPr>
      </w:pPr>
      <w:r w:rsidRPr="00141DE7">
        <w:rPr>
          <w:rFonts w:cs="Arial" w:hint="eastAsia"/>
          <w:color w:val="2C2C2C" w:themeColor="text1" w:themeShade="80"/>
          <w:sz w:val="20"/>
          <w:szCs w:val="20"/>
          <w:lang w:eastAsia="zh-CN"/>
        </w:rPr>
        <w:t>博斯特折叠彩盒产品营销总监</w:t>
      </w:r>
      <w:r w:rsidRPr="00141DE7">
        <w:rPr>
          <w:rFonts w:cs="Arial" w:hint="eastAsia"/>
          <w:color w:val="2C2C2C" w:themeColor="text1" w:themeShade="80"/>
          <w:sz w:val="20"/>
          <w:szCs w:val="20"/>
          <w:lang w:eastAsia="zh-CN"/>
        </w:rPr>
        <w:t>Bodo Junge</w:t>
      </w:r>
      <w:r w:rsidRPr="00141DE7">
        <w:rPr>
          <w:rFonts w:cs="Arial" w:hint="eastAsia"/>
          <w:color w:val="2C2C2C" w:themeColor="text1" w:themeShade="80"/>
          <w:sz w:val="20"/>
          <w:szCs w:val="20"/>
          <w:lang w:eastAsia="zh-CN"/>
        </w:rPr>
        <w:t>表示：“我们对客户的承诺一直是支持他们在生产力、效率和减少浪费方面实现卓越的运营。从我们</w:t>
      </w:r>
      <w:r w:rsidRPr="00141DE7">
        <w:rPr>
          <w:rFonts w:cs="Arial" w:hint="eastAsia"/>
          <w:color w:val="2C2C2C" w:themeColor="text1" w:themeShade="80"/>
          <w:sz w:val="20"/>
          <w:szCs w:val="20"/>
          <w:lang w:eastAsia="zh-CN"/>
        </w:rPr>
        <w:t>20</w:t>
      </w:r>
      <w:r w:rsidRPr="00141DE7">
        <w:rPr>
          <w:rFonts w:cs="Arial" w:hint="eastAsia"/>
          <w:color w:val="2C2C2C" w:themeColor="text1" w:themeShade="80"/>
          <w:sz w:val="20"/>
          <w:szCs w:val="20"/>
          <w:lang w:eastAsia="zh-CN"/>
        </w:rPr>
        <w:t>年前首次推出</w:t>
      </w:r>
      <w:r w:rsidRPr="00141DE7">
        <w:rPr>
          <w:rFonts w:cs="Arial" w:hint="eastAsia"/>
          <w:color w:val="2C2C2C" w:themeColor="text1" w:themeShade="80"/>
          <w:sz w:val="20"/>
          <w:szCs w:val="20"/>
          <w:lang w:eastAsia="zh-CN"/>
        </w:rPr>
        <w:t>POWER REGISTER</w:t>
      </w:r>
      <w:r w:rsidRPr="00141DE7">
        <w:rPr>
          <w:rFonts w:cs="Arial" w:hint="eastAsia"/>
          <w:color w:val="2C2C2C" w:themeColor="text1" w:themeShade="80"/>
          <w:sz w:val="20"/>
          <w:szCs w:val="20"/>
          <w:lang w:eastAsia="zh-CN"/>
        </w:rPr>
        <w:t>至今，博斯特始终处于领先地位。</w:t>
      </w:r>
      <w:r w:rsidRPr="00141DE7">
        <w:rPr>
          <w:rFonts w:cs="Arial" w:hint="eastAsia"/>
          <w:color w:val="2C2C2C" w:themeColor="text1" w:themeShade="80"/>
          <w:sz w:val="20"/>
          <w:szCs w:val="20"/>
          <w:lang w:eastAsia="zh-CN"/>
        </w:rPr>
        <w:t>20</w:t>
      </w:r>
      <w:r w:rsidRPr="00141DE7">
        <w:rPr>
          <w:rFonts w:cs="Arial" w:hint="eastAsia"/>
          <w:color w:val="2C2C2C" w:themeColor="text1" w:themeShade="80"/>
          <w:sz w:val="20"/>
          <w:szCs w:val="20"/>
          <w:lang w:eastAsia="zh-CN"/>
        </w:rPr>
        <w:t>年过去了，但</w:t>
      </w:r>
      <w:r w:rsidRPr="00141DE7">
        <w:rPr>
          <w:rFonts w:cs="Arial" w:hint="eastAsia"/>
          <w:color w:val="2C2C2C" w:themeColor="text1" w:themeShade="80"/>
          <w:sz w:val="20"/>
          <w:szCs w:val="20"/>
          <w:lang w:eastAsia="zh-CN"/>
        </w:rPr>
        <w:t>POWER REGISTER</w:t>
      </w:r>
      <w:r w:rsidRPr="00141DE7">
        <w:rPr>
          <w:rFonts w:cs="Arial" w:hint="eastAsia"/>
          <w:color w:val="2C2C2C" w:themeColor="text1" w:themeShade="80"/>
          <w:sz w:val="20"/>
          <w:szCs w:val="20"/>
          <w:lang w:eastAsia="zh-CN"/>
        </w:rPr>
        <w:t>仍然是一项无与伦比的技术，可为我们的客户提供出色的竞争优势。”</w:t>
      </w:r>
    </w:p>
    <w:p w14:paraId="68175957" w14:textId="77777777" w:rsidR="00141DE7" w:rsidRPr="00141DE7" w:rsidRDefault="00141DE7" w:rsidP="00141DE7">
      <w:pPr>
        <w:spacing w:line="276" w:lineRule="auto"/>
        <w:rPr>
          <w:rFonts w:cs="Arial" w:hint="eastAsia"/>
          <w:color w:val="2C2C2C" w:themeColor="text1" w:themeShade="80"/>
          <w:sz w:val="20"/>
          <w:szCs w:val="20"/>
          <w:lang w:eastAsia="zh-CN"/>
        </w:rPr>
      </w:pPr>
    </w:p>
    <w:p w14:paraId="62CB5D28" w14:textId="77777777" w:rsidR="00141DE7" w:rsidRPr="00141DE7" w:rsidRDefault="00141DE7" w:rsidP="00141DE7">
      <w:pPr>
        <w:spacing w:line="276" w:lineRule="auto"/>
        <w:rPr>
          <w:rFonts w:cs="Arial" w:hint="eastAsia"/>
          <w:color w:val="2C2C2C" w:themeColor="text1" w:themeShade="80"/>
          <w:sz w:val="20"/>
          <w:szCs w:val="20"/>
          <w:lang w:eastAsia="zh-CN"/>
        </w:rPr>
      </w:pPr>
      <w:r w:rsidRPr="00141DE7">
        <w:rPr>
          <w:rFonts w:cs="Arial" w:hint="eastAsia"/>
          <w:color w:val="2C2C2C" w:themeColor="text1" w:themeShade="80"/>
          <w:sz w:val="20"/>
          <w:szCs w:val="20"/>
          <w:lang w:eastAsia="zh-CN"/>
        </w:rPr>
        <w:t>当</w:t>
      </w:r>
      <w:r w:rsidRPr="00141DE7">
        <w:rPr>
          <w:rFonts w:cs="Arial" w:hint="eastAsia"/>
          <w:color w:val="2C2C2C" w:themeColor="text1" w:themeShade="80"/>
          <w:sz w:val="20"/>
          <w:szCs w:val="20"/>
          <w:lang w:eastAsia="zh-CN"/>
        </w:rPr>
        <w:t>POWER REGISTER II</w:t>
      </w:r>
      <w:r w:rsidRPr="00141DE7">
        <w:rPr>
          <w:rFonts w:cs="Arial" w:hint="eastAsia"/>
          <w:color w:val="2C2C2C" w:themeColor="text1" w:themeShade="80"/>
          <w:sz w:val="20"/>
          <w:szCs w:val="20"/>
          <w:lang w:eastAsia="zh-CN"/>
        </w:rPr>
        <w:t>于</w:t>
      </w:r>
      <w:r w:rsidRPr="00141DE7">
        <w:rPr>
          <w:rFonts w:cs="Arial" w:hint="eastAsia"/>
          <w:color w:val="2C2C2C" w:themeColor="text1" w:themeShade="80"/>
          <w:sz w:val="20"/>
          <w:szCs w:val="20"/>
          <w:lang w:eastAsia="zh-CN"/>
        </w:rPr>
        <w:t>2012</w:t>
      </w:r>
      <w:r w:rsidRPr="00141DE7">
        <w:rPr>
          <w:rFonts w:cs="Arial" w:hint="eastAsia"/>
          <w:color w:val="2C2C2C" w:themeColor="text1" w:themeShade="80"/>
          <w:sz w:val="20"/>
          <w:szCs w:val="20"/>
          <w:lang w:eastAsia="zh-CN"/>
        </w:rPr>
        <w:t>年推出时，它不仅具有更简单的设置程序，而且还能够处理各种基材，包括透明、黑色、金属化或上光材料。通过允许读取纸边，印刷在纸张前缘和侧面的标记或印刷色彩本身进行套准，它还为作业排版提供了更大的灵活性。</w:t>
      </w:r>
    </w:p>
    <w:p w14:paraId="2EC1BFB8" w14:textId="77777777" w:rsidR="00141DE7" w:rsidRPr="00141DE7" w:rsidRDefault="00141DE7" w:rsidP="00141DE7">
      <w:pPr>
        <w:spacing w:line="276" w:lineRule="auto"/>
        <w:rPr>
          <w:rFonts w:cs="Arial" w:hint="eastAsia"/>
          <w:color w:val="2C2C2C" w:themeColor="text1" w:themeShade="80"/>
          <w:sz w:val="20"/>
          <w:szCs w:val="20"/>
          <w:lang w:eastAsia="zh-CN"/>
        </w:rPr>
      </w:pPr>
    </w:p>
    <w:p w14:paraId="59E4B6CE" w14:textId="77777777" w:rsidR="00141DE7" w:rsidRPr="00141DE7" w:rsidRDefault="00141DE7" w:rsidP="00141DE7">
      <w:pPr>
        <w:spacing w:line="276" w:lineRule="auto"/>
        <w:rPr>
          <w:rFonts w:cs="Arial" w:hint="eastAsia"/>
          <w:color w:val="2C2C2C" w:themeColor="text1" w:themeShade="80"/>
          <w:sz w:val="20"/>
          <w:szCs w:val="20"/>
          <w:lang w:eastAsia="zh-CN"/>
        </w:rPr>
      </w:pPr>
      <w:r w:rsidRPr="00141DE7">
        <w:rPr>
          <w:rFonts w:cs="Arial" w:hint="eastAsia"/>
          <w:color w:val="2C2C2C" w:themeColor="text1" w:themeShade="80"/>
          <w:sz w:val="20"/>
          <w:szCs w:val="20"/>
          <w:lang w:eastAsia="zh-CN"/>
        </w:rPr>
        <w:t>其创新的下印套准功能使操作员能够以出色的质量和精度加工胶印裱贴的微细瓦楞纸板。翻面模切不仅可以改善纸坯本身，还对下游加工（例如折叠和粘合）产生了积极的影响，从而提高生产效率。</w:t>
      </w:r>
    </w:p>
    <w:p w14:paraId="3645E92F" w14:textId="77777777" w:rsidR="00141DE7" w:rsidRPr="00141DE7" w:rsidRDefault="00141DE7" w:rsidP="00141DE7">
      <w:pPr>
        <w:spacing w:line="276" w:lineRule="auto"/>
        <w:rPr>
          <w:rFonts w:cs="Arial" w:hint="eastAsia"/>
          <w:color w:val="2C2C2C" w:themeColor="text1" w:themeShade="80"/>
          <w:sz w:val="20"/>
          <w:szCs w:val="20"/>
          <w:lang w:eastAsia="zh-CN"/>
        </w:rPr>
      </w:pPr>
    </w:p>
    <w:p w14:paraId="330F7C94" w14:textId="77777777" w:rsidR="00141DE7" w:rsidRPr="00141DE7" w:rsidRDefault="00141DE7" w:rsidP="00141DE7">
      <w:pPr>
        <w:spacing w:line="276" w:lineRule="auto"/>
        <w:rPr>
          <w:rFonts w:cs="Arial" w:hint="eastAsia"/>
          <w:color w:val="2C2C2C" w:themeColor="text1" w:themeShade="80"/>
          <w:sz w:val="20"/>
          <w:szCs w:val="20"/>
          <w:lang w:eastAsia="zh-CN"/>
        </w:rPr>
      </w:pPr>
      <w:r w:rsidRPr="00141DE7">
        <w:rPr>
          <w:rFonts w:cs="Arial" w:hint="eastAsia"/>
          <w:color w:val="2C2C2C" w:themeColor="text1" w:themeShade="80"/>
          <w:sz w:val="20"/>
          <w:szCs w:val="20"/>
          <w:lang w:eastAsia="zh-CN"/>
        </w:rPr>
        <w:t>在</w:t>
      </w:r>
      <w:r w:rsidRPr="00141DE7">
        <w:rPr>
          <w:rFonts w:cs="Arial" w:hint="eastAsia"/>
          <w:color w:val="2C2C2C" w:themeColor="text1" w:themeShade="80"/>
          <w:sz w:val="20"/>
          <w:szCs w:val="20"/>
          <w:lang w:eastAsia="zh-CN"/>
        </w:rPr>
        <w:t>2016</w:t>
      </w:r>
      <w:r w:rsidRPr="00141DE7">
        <w:rPr>
          <w:rFonts w:cs="Arial" w:hint="eastAsia"/>
          <w:color w:val="2C2C2C" w:themeColor="text1" w:themeShade="80"/>
          <w:sz w:val="20"/>
          <w:szCs w:val="20"/>
          <w:lang w:eastAsia="zh-CN"/>
        </w:rPr>
        <w:t>年德鲁巴展会上，博斯特在</w:t>
      </w:r>
      <w:r w:rsidRPr="00141DE7">
        <w:rPr>
          <w:rFonts w:cs="Arial" w:hint="eastAsia"/>
          <w:color w:val="2C2C2C" w:themeColor="text1" w:themeShade="80"/>
          <w:sz w:val="20"/>
          <w:szCs w:val="20"/>
          <w:lang w:eastAsia="zh-CN"/>
        </w:rPr>
        <w:t>MASTERCUT 106 PER</w:t>
      </w:r>
      <w:r w:rsidRPr="00141DE7">
        <w:rPr>
          <w:rFonts w:cs="Arial" w:hint="eastAsia"/>
          <w:color w:val="2C2C2C" w:themeColor="text1" w:themeShade="80"/>
          <w:sz w:val="20"/>
          <w:szCs w:val="20"/>
          <w:lang w:eastAsia="zh-CN"/>
        </w:rPr>
        <w:t>模切机上推出了第三代</w:t>
      </w:r>
      <w:r w:rsidRPr="00141DE7">
        <w:rPr>
          <w:rFonts w:cs="Arial" w:hint="eastAsia"/>
          <w:color w:val="2C2C2C" w:themeColor="text1" w:themeShade="80"/>
          <w:sz w:val="20"/>
          <w:szCs w:val="20"/>
          <w:lang w:eastAsia="zh-CN"/>
        </w:rPr>
        <w:t>POWER REGISTER</w:t>
      </w:r>
      <w:r w:rsidRPr="00141DE7">
        <w:rPr>
          <w:rFonts w:cs="Arial" w:hint="eastAsia"/>
          <w:color w:val="2C2C2C" w:themeColor="text1" w:themeShade="80"/>
          <w:sz w:val="20"/>
          <w:szCs w:val="20"/>
          <w:lang w:eastAsia="zh-CN"/>
        </w:rPr>
        <w:t>。凭借更高的自动化能力和全速处理所有材料的能力，它为行业提供了出色的精度和性能。该最新版本在纸张的前边缘处具有</w:t>
      </w:r>
      <w:r w:rsidRPr="00141DE7">
        <w:rPr>
          <w:rFonts w:cs="Arial" w:hint="eastAsia"/>
          <w:color w:val="2C2C2C" w:themeColor="text1" w:themeShade="80"/>
          <w:sz w:val="20"/>
          <w:szCs w:val="20"/>
          <w:lang w:eastAsia="zh-CN"/>
        </w:rPr>
        <w:t>65%</w:t>
      </w:r>
      <w:r w:rsidRPr="00141DE7">
        <w:rPr>
          <w:rFonts w:cs="Arial" w:hint="eastAsia"/>
          <w:color w:val="2C2C2C" w:themeColor="text1" w:themeShade="80"/>
          <w:sz w:val="20"/>
          <w:szCs w:val="20"/>
          <w:lang w:eastAsia="zh-CN"/>
        </w:rPr>
        <w:t>的较大校正范围，可减少</w:t>
      </w:r>
      <w:r w:rsidRPr="00141DE7">
        <w:rPr>
          <w:rFonts w:cs="Arial" w:hint="eastAsia"/>
          <w:color w:val="2C2C2C" w:themeColor="text1" w:themeShade="80"/>
          <w:sz w:val="20"/>
          <w:szCs w:val="20"/>
          <w:lang w:eastAsia="zh-CN"/>
        </w:rPr>
        <w:t>80%</w:t>
      </w:r>
      <w:r w:rsidRPr="00141DE7">
        <w:rPr>
          <w:rFonts w:cs="Arial" w:hint="eastAsia"/>
          <w:color w:val="2C2C2C" w:themeColor="text1" w:themeShade="80"/>
          <w:sz w:val="20"/>
          <w:szCs w:val="20"/>
          <w:lang w:eastAsia="zh-CN"/>
        </w:rPr>
        <w:t>的生产停顿，并确保</w:t>
      </w:r>
      <w:r w:rsidRPr="00141DE7">
        <w:rPr>
          <w:rFonts w:cs="Arial" w:hint="eastAsia"/>
          <w:color w:val="2C2C2C" w:themeColor="text1" w:themeShade="80"/>
          <w:sz w:val="20"/>
          <w:szCs w:val="20"/>
          <w:lang w:eastAsia="zh-CN"/>
        </w:rPr>
        <w:t>100%</w:t>
      </w:r>
      <w:r w:rsidRPr="00141DE7">
        <w:rPr>
          <w:rFonts w:cs="Arial" w:hint="eastAsia"/>
          <w:color w:val="2C2C2C" w:themeColor="text1" w:themeShade="80"/>
          <w:sz w:val="20"/>
          <w:szCs w:val="20"/>
          <w:lang w:eastAsia="zh-CN"/>
        </w:rPr>
        <w:t>的无纸边接触。</w:t>
      </w:r>
    </w:p>
    <w:p w14:paraId="742AFEB2" w14:textId="77777777" w:rsidR="00141DE7" w:rsidRPr="00141DE7" w:rsidRDefault="00141DE7" w:rsidP="00141DE7">
      <w:pPr>
        <w:spacing w:line="276" w:lineRule="auto"/>
        <w:rPr>
          <w:rFonts w:cs="Arial" w:hint="eastAsia"/>
          <w:color w:val="2C2C2C" w:themeColor="text1" w:themeShade="80"/>
          <w:sz w:val="20"/>
          <w:szCs w:val="20"/>
          <w:shd w:val="clear" w:color="auto" w:fill="FFFFFF"/>
          <w:lang w:eastAsia="zh-CN"/>
        </w:rPr>
      </w:pPr>
    </w:p>
    <w:p w14:paraId="3079F710" w14:textId="77777777" w:rsidR="00141DE7" w:rsidRPr="00141DE7" w:rsidRDefault="00141DE7" w:rsidP="00141DE7">
      <w:pPr>
        <w:spacing w:line="276" w:lineRule="auto"/>
        <w:rPr>
          <w:rFonts w:cs="Arial" w:hint="eastAsia"/>
          <w:color w:val="2C2C2C" w:themeColor="text1" w:themeShade="80"/>
          <w:sz w:val="20"/>
          <w:szCs w:val="20"/>
          <w:shd w:val="clear" w:color="auto" w:fill="FFFFFF"/>
          <w:lang w:eastAsia="zh-CN"/>
        </w:rPr>
      </w:pPr>
      <w:r w:rsidRPr="00141DE7">
        <w:rPr>
          <w:rFonts w:cs="Arial" w:hint="eastAsia"/>
          <w:color w:val="2C2C2C" w:themeColor="text1" w:themeShade="80"/>
          <w:sz w:val="20"/>
          <w:szCs w:val="20"/>
          <w:shd w:val="clear" w:color="auto" w:fill="FFFFFF"/>
          <w:lang w:eastAsia="zh-CN"/>
        </w:rPr>
        <w:lastRenderedPageBreak/>
        <w:t>如今，所有</w:t>
      </w:r>
      <w:r w:rsidRPr="00141DE7">
        <w:rPr>
          <w:rFonts w:cs="Arial" w:hint="eastAsia"/>
          <w:color w:val="2C2C2C" w:themeColor="text1" w:themeShade="80"/>
          <w:sz w:val="20"/>
          <w:szCs w:val="20"/>
          <w:shd w:val="clear" w:color="auto" w:fill="FFFFFF"/>
          <w:lang w:eastAsia="zh-CN"/>
        </w:rPr>
        <w:t>POWER REGISTER</w:t>
      </w:r>
      <w:r w:rsidRPr="00141DE7">
        <w:rPr>
          <w:rFonts w:cs="Arial" w:hint="eastAsia"/>
          <w:color w:val="2C2C2C" w:themeColor="text1" w:themeShade="80"/>
          <w:sz w:val="20"/>
          <w:szCs w:val="20"/>
          <w:shd w:val="clear" w:color="auto" w:fill="FFFFFF"/>
          <w:lang w:eastAsia="zh-CN"/>
        </w:rPr>
        <w:t>系统都具有自调教功能，该功能可根据纸张上的印刷自动校准其相机，从而消除了可能的人为错误，并加快了机器的设置速度，同时使得操作员更容易进行换单。如其前身一样，它具有可选的从下部读取的功能，可改善胶印裱贴纸板的加工性能。</w:t>
      </w:r>
    </w:p>
    <w:p w14:paraId="5207F927" w14:textId="77777777" w:rsidR="00141DE7" w:rsidRPr="00141DE7" w:rsidRDefault="00141DE7" w:rsidP="00141DE7">
      <w:pPr>
        <w:spacing w:line="276" w:lineRule="auto"/>
        <w:rPr>
          <w:rFonts w:cs="Arial" w:hint="eastAsia"/>
          <w:color w:val="2C2C2C" w:themeColor="text1" w:themeShade="80"/>
          <w:sz w:val="20"/>
          <w:szCs w:val="20"/>
          <w:lang w:eastAsia="zh-CN"/>
        </w:rPr>
      </w:pPr>
    </w:p>
    <w:p w14:paraId="16EE2CEE" w14:textId="77777777" w:rsidR="00141DE7" w:rsidRPr="00141DE7" w:rsidRDefault="00141DE7" w:rsidP="00141DE7">
      <w:pPr>
        <w:spacing w:line="276" w:lineRule="auto"/>
        <w:rPr>
          <w:rFonts w:cs="Arial" w:hint="eastAsia"/>
          <w:color w:val="2C2C2C" w:themeColor="text1" w:themeShade="80"/>
          <w:sz w:val="20"/>
          <w:szCs w:val="20"/>
          <w:lang w:eastAsia="zh-CN"/>
        </w:rPr>
      </w:pPr>
      <w:r w:rsidRPr="00141DE7">
        <w:rPr>
          <w:rFonts w:cs="Arial" w:hint="eastAsia"/>
          <w:color w:val="2C2C2C" w:themeColor="text1" w:themeShade="80"/>
          <w:sz w:val="20"/>
          <w:szCs w:val="20"/>
          <w:lang w:eastAsia="zh-CN"/>
        </w:rPr>
        <w:t>POWER REGISTER</w:t>
      </w:r>
      <w:r w:rsidRPr="00141DE7">
        <w:rPr>
          <w:rFonts w:cs="Arial" w:hint="eastAsia"/>
          <w:color w:val="2C2C2C" w:themeColor="text1" w:themeShade="80"/>
          <w:sz w:val="20"/>
          <w:szCs w:val="20"/>
          <w:lang w:eastAsia="zh-CN"/>
        </w:rPr>
        <w:t>可用于各种博斯特的模切机，包括</w:t>
      </w:r>
      <w:r w:rsidRPr="00141DE7">
        <w:rPr>
          <w:rFonts w:cs="Arial" w:hint="eastAsia"/>
          <w:color w:val="2C2C2C" w:themeColor="text1" w:themeShade="80"/>
          <w:sz w:val="20"/>
          <w:szCs w:val="20"/>
          <w:lang w:eastAsia="zh-CN"/>
        </w:rPr>
        <w:t>MASTERCUT 106/145 PER</w:t>
      </w:r>
      <w:r w:rsidRPr="00141DE7">
        <w:rPr>
          <w:rFonts w:cs="Arial" w:hint="eastAsia"/>
          <w:color w:val="2C2C2C" w:themeColor="text1" w:themeShade="80"/>
          <w:sz w:val="20"/>
          <w:szCs w:val="20"/>
          <w:lang w:eastAsia="zh-CN"/>
        </w:rPr>
        <w:t>，</w:t>
      </w:r>
      <w:r w:rsidRPr="00141DE7">
        <w:rPr>
          <w:rFonts w:cs="Arial" w:hint="eastAsia"/>
          <w:color w:val="2C2C2C" w:themeColor="text1" w:themeShade="80"/>
          <w:sz w:val="20"/>
          <w:szCs w:val="20"/>
          <w:lang w:eastAsia="zh-CN"/>
        </w:rPr>
        <w:t>EXPERTCUT 106/145 PER</w:t>
      </w:r>
      <w:r w:rsidRPr="00141DE7">
        <w:rPr>
          <w:rFonts w:cs="Arial" w:hint="eastAsia"/>
          <w:color w:val="2C2C2C" w:themeColor="text1" w:themeShade="80"/>
          <w:sz w:val="20"/>
          <w:szCs w:val="20"/>
          <w:lang w:eastAsia="zh-CN"/>
        </w:rPr>
        <w:t>和</w:t>
      </w:r>
      <w:r w:rsidRPr="00141DE7">
        <w:rPr>
          <w:rFonts w:cs="Arial" w:hint="eastAsia"/>
          <w:color w:val="2C2C2C" w:themeColor="text1" w:themeShade="80"/>
          <w:sz w:val="20"/>
          <w:szCs w:val="20"/>
          <w:lang w:eastAsia="zh-CN"/>
        </w:rPr>
        <w:t>VISIONCUT 106 PE / 145 PER</w:t>
      </w:r>
      <w:r w:rsidRPr="00141DE7">
        <w:rPr>
          <w:rFonts w:cs="Arial" w:hint="eastAsia"/>
          <w:color w:val="2C2C2C" w:themeColor="text1" w:themeShade="80"/>
          <w:sz w:val="20"/>
          <w:szCs w:val="20"/>
          <w:lang w:eastAsia="zh-CN"/>
        </w:rPr>
        <w:t>，以及烫金机</w:t>
      </w:r>
      <w:r w:rsidRPr="00141DE7">
        <w:rPr>
          <w:rFonts w:cs="Arial" w:hint="eastAsia"/>
          <w:color w:val="2C2C2C" w:themeColor="text1" w:themeShade="80"/>
          <w:sz w:val="20"/>
          <w:szCs w:val="20"/>
          <w:lang w:eastAsia="zh-CN"/>
        </w:rPr>
        <w:t>MASTERFOIL 106 PR</w:t>
      </w:r>
      <w:r w:rsidRPr="00141DE7">
        <w:rPr>
          <w:rFonts w:cs="Arial" w:hint="eastAsia"/>
          <w:color w:val="2C2C2C" w:themeColor="text1" w:themeShade="80"/>
          <w:sz w:val="20"/>
          <w:szCs w:val="20"/>
          <w:lang w:eastAsia="zh-CN"/>
        </w:rPr>
        <w:t>。</w:t>
      </w:r>
    </w:p>
    <w:p w14:paraId="4A3E5F2E" w14:textId="77777777" w:rsidR="00141DE7" w:rsidRPr="00141DE7" w:rsidRDefault="00141DE7" w:rsidP="00141DE7">
      <w:pPr>
        <w:spacing w:line="276" w:lineRule="auto"/>
        <w:rPr>
          <w:rFonts w:cs="Arial" w:hint="eastAsia"/>
          <w:color w:val="2C2C2C" w:themeColor="text1" w:themeShade="80"/>
          <w:sz w:val="20"/>
          <w:szCs w:val="20"/>
          <w:lang w:eastAsia="zh-CN"/>
        </w:rPr>
      </w:pPr>
    </w:p>
    <w:p w14:paraId="55D654CE" w14:textId="77777777" w:rsidR="00141DE7" w:rsidRPr="00141DE7" w:rsidRDefault="00141DE7" w:rsidP="00141DE7">
      <w:pPr>
        <w:spacing w:line="276" w:lineRule="auto"/>
        <w:rPr>
          <w:rFonts w:cs="Arial" w:hint="eastAsia"/>
          <w:color w:val="2C2C2C" w:themeColor="text1" w:themeShade="80"/>
          <w:sz w:val="20"/>
          <w:szCs w:val="20"/>
          <w:lang w:eastAsia="zh-CN"/>
        </w:rPr>
      </w:pPr>
      <w:r w:rsidRPr="00141DE7">
        <w:rPr>
          <w:rFonts w:cs="Arial" w:hint="eastAsia"/>
          <w:color w:val="2C2C2C" w:themeColor="text1" w:themeShade="80"/>
          <w:sz w:val="20"/>
          <w:szCs w:val="20"/>
          <w:lang w:eastAsia="zh-CN"/>
        </w:rPr>
        <w:t>Bodo Junge</w:t>
      </w:r>
      <w:r w:rsidRPr="00141DE7">
        <w:rPr>
          <w:rFonts w:cs="Arial" w:hint="eastAsia"/>
          <w:color w:val="2C2C2C" w:themeColor="text1" w:themeShade="80"/>
          <w:sz w:val="20"/>
          <w:szCs w:val="20"/>
          <w:lang w:eastAsia="zh-CN"/>
        </w:rPr>
        <w:t>补充说：“</w:t>
      </w:r>
      <w:r w:rsidRPr="00141DE7">
        <w:rPr>
          <w:rFonts w:cs="Arial" w:hint="eastAsia"/>
          <w:color w:val="2C2C2C" w:themeColor="text1" w:themeShade="80"/>
          <w:sz w:val="20"/>
          <w:szCs w:val="20"/>
          <w:lang w:eastAsia="zh-CN"/>
        </w:rPr>
        <w:t xml:space="preserve"> POWER REGISTER</w:t>
      </w:r>
      <w:r w:rsidRPr="00141DE7">
        <w:rPr>
          <w:rFonts w:cs="Arial" w:hint="eastAsia"/>
          <w:color w:val="2C2C2C" w:themeColor="text1" w:themeShade="80"/>
          <w:sz w:val="20"/>
          <w:szCs w:val="20"/>
          <w:lang w:eastAsia="zh-CN"/>
        </w:rPr>
        <w:t>为世界各地的折叠彩盒生产流程带来无可争议的价值，继续成为博斯特的创新亮点，并保持着行业领导者的地位。</w:t>
      </w:r>
      <w:r w:rsidRPr="00141DE7">
        <w:rPr>
          <w:rFonts w:cs="Arial" w:hint="eastAsia"/>
          <w:color w:val="2C2C2C" w:themeColor="text1" w:themeShade="80"/>
          <w:sz w:val="20"/>
          <w:szCs w:val="20"/>
          <w:lang w:eastAsia="zh-CN"/>
        </w:rPr>
        <w:t xml:space="preserve"> </w:t>
      </w:r>
      <w:r w:rsidRPr="00141DE7">
        <w:rPr>
          <w:rFonts w:cs="Arial" w:hint="eastAsia"/>
          <w:color w:val="2C2C2C" w:themeColor="text1" w:themeShade="80"/>
          <w:sz w:val="20"/>
          <w:szCs w:val="20"/>
          <w:lang w:eastAsia="zh-CN"/>
        </w:rPr>
        <w:t>它是一套先进而智能的系统，可为操作人员与加工商提供前所未有的高质量和高精度的性能。”</w:t>
      </w:r>
    </w:p>
    <w:p w14:paraId="09141A56" w14:textId="77777777" w:rsidR="00BD65E9" w:rsidRPr="009267D3" w:rsidRDefault="00BD65E9" w:rsidP="00BD65E9">
      <w:pPr>
        <w:autoSpaceDE w:val="0"/>
        <w:autoSpaceDN w:val="0"/>
        <w:adjustRightInd w:val="0"/>
        <w:spacing w:line="271" w:lineRule="auto"/>
        <w:rPr>
          <w:rFonts w:ascii="Microsoft YaHei" w:eastAsia="Microsoft YaHei" w:hAnsi="Microsoft YaHei" w:cstheme="minorHAnsi" w:hint="eastAsia"/>
          <w:b/>
          <w:bCs/>
          <w:sz w:val="20"/>
          <w:szCs w:val="20"/>
          <w:lang w:eastAsia="zh-CN"/>
        </w:rPr>
      </w:pPr>
    </w:p>
    <w:p w14:paraId="63430040" w14:textId="77777777" w:rsidR="00BD65E9" w:rsidRPr="009267D3" w:rsidRDefault="00BD65E9" w:rsidP="00BD65E9">
      <w:pPr>
        <w:autoSpaceDE w:val="0"/>
        <w:autoSpaceDN w:val="0"/>
        <w:adjustRightInd w:val="0"/>
        <w:spacing w:line="271" w:lineRule="auto"/>
        <w:rPr>
          <w:rFonts w:ascii="Microsoft YaHei" w:eastAsia="Microsoft YaHei" w:hAnsi="Microsoft YaHei" w:cstheme="minorHAnsi" w:hint="eastAsia"/>
          <w:b/>
          <w:bCs/>
          <w:sz w:val="20"/>
          <w:szCs w:val="20"/>
          <w:lang w:eastAsia="zh-CN"/>
        </w:rPr>
      </w:pPr>
    </w:p>
    <w:p w14:paraId="1C6D7B22" w14:textId="77777777" w:rsidR="00ED5F8F" w:rsidRPr="00F759CF" w:rsidRDefault="00ED5F8F" w:rsidP="00F759CF">
      <w:pPr>
        <w:spacing w:line="240" w:lineRule="auto"/>
        <w:jc w:val="both"/>
        <w:rPr>
          <w:rFonts w:asciiTheme="majorHAnsi" w:eastAsia="Microsoft YaHei" w:hAnsiTheme="majorHAnsi" w:cstheme="majorHAnsi"/>
          <w:b/>
          <w:bCs/>
          <w:szCs w:val="19"/>
          <w:lang w:eastAsia="zh-CN"/>
        </w:rPr>
      </w:pPr>
      <w:r w:rsidRPr="00F759CF">
        <w:rPr>
          <w:rFonts w:asciiTheme="majorHAnsi" w:eastAsia="Microsoft YaHei" w:hAnsiTheme="majorHAnsi" w:cstheme="majorHAnsi"/>
          <w:b/>
          <w:szCs w:val="19"/>
          <w:lang w:val="en-US" w:eastAsia="zh-CN"/>
        </w:rPr>
        <w:t>关于</w:t>
      </w:r>
      <w:r w:rsidRPr="00F759CF">
        <w:rPr>
          <w:rFonts w:asciiTheme="majorHAnsi" w:eastAsia="Microsoft YaHei" w:hAnsiTheme="majorHAnsi" w:cstheme="majorHAnsi"/>
          <w:b/>
          <w:bCs/>
          <w:szCs w:val="19"/>
          <w:lang w:eastAsia="zh-CN"/>
        </w:rPr>
        <w:t>BOBST</w:t>
      </w:r>
    </w:p>
    <w:p w14:paraId="31B4FF26" w14:textId="77777777" w:rsidR="008E7155" w:rsidRPr="00F759CF" w:rsidRDefault="008E7155" w:rsidP="00F759CF">
      <w:pPr>
        <w:autoSpaceDE w:val="0"/>
        <w:autoSpaceDN w:val="0"/>
        <w:adjustRightInd w:val="0"/>
        <w:spacing w:line="240" w:lineRule="auto"/>
        <w:rPr>
          <w:rFonts w:asciiTheme="majorHAnsi" w:eastAsia="Microsoft YaHei" w:hAnsiTheme="majorHAnsi" w:cstheme="majorHAnsi"/>
          <w:bCs/>
          <w:szCs w:val="19"/>
          <w:lang w:val="en-US" w:eastAsia="zh-CN"/>
        </w:rPr>
      </w:pPr>
      <w:r w:rsidRPr="00F759CF">
        <w:rPr>
          <w:rFonts w:asciiTheme="majorHAnsi" w:eastAsia="Microsoft YaHei" w:hAnsiTheme="majorHAnsi" w:cstheme="majorHAnsi"/>
          <w:bCs/>
          <w:szCs w:val="19"/>
          <w:lang w:val="en-US" w:eastAsia="zh-CN"/>
        </w:rPr>
        <w:t>我们是全球领先的基板处理、印刷和加工设备及服务供应商之一，为标签、软包装、折叠纸盒和瓦楞纸行业提供服务。</w:t>
      </w:r>
    </w:p>
    <w:p w14:paraId="07AD1339" w14:textId="77777777" w:rsidR="008E7155" w:rsidRPr="00F759CF" w:rsidRDefault="008E7155" w:rsidP="00F759CF">
      <w:pPr>
        <w:autoSpaceDE w:val="0"/>
        <w:autoSpaceDN w:val="0"/>
        <w:adjustRightInd w:val="0"/>
        <w:spacing w:line="240" w:lineRule="auto"/>
        <w:rPr>
          <w:rFonts w:asciiTheme="majorHAnsi" w:eastAsia="Microsoft YaHei" w:hAnsiTheme="majorHAnsi" w:cstheme="majorHAnsi"/>
          <w:bCs/>
          <w:szCs w:val="19"/>
          <w:lang w:val="en-US" w:eastAsia="zh-CN"/>
        </w:rPr>
      </w:pPr>
    </w:p>
    <w:p w14:paraId="27E39F26" w14:textId="40A91E0A" w:rsidR="00ED5F8F" w:rsidRPr="00F759CF" w:rsidRDefault="008E7155" w:rsidP="00F759CF">
      <w:pPr>
        <w:autoSpaceDE w:val="0"/>
        <w:autoSpaceDN w:val="0"/>
        <w:adjustRightInd w:val="0"/>
        <w:spacing w:line="240" w:lineRule="auto"/>
        <w:rPr>
          <w:rFonts w:asciiTheme="majorHAnsi" w:eastAsia="Microsoft YaHei" w:hAnsiTheme="majorHAnsi" w:cstheme="majorHAnsi"/>
          <w:bCs/>
          <w:szCs w:val="19"/>
          <w:lang w:eastAsia="zh-CN"/>
        </w:rPr>
      </w:pPr>
      <w:r w:rsidRPr="00F759CF">
        <w:rPr>
          <w:rFonts w:asciiTheme="majorHAnsi" w:eastAsia="Microsoft YaHei" w:hAnsiTheme="majorHAnsi" w:cstheme="majorHAnsi"/>
          <w:bCs/>
          <w:szCs w:val="19"/>
          <w:lang w:val="en-US" w:eastAsia="zh-CN"/>
        </w:rPr>
        <w:t>B</w:t>
      </w:r>
      <w:r w:rsidR="00933E71" w:rsidRPr="00F759CF">
        <w:rPr>
          <w:rFonts w:asciiTheme="majorHAnsi" w:eastAsia="Microsoft YaHei" w:hAnsiTheme="majorHAnsi" w:cstheme="majorHAnsi"/>
          <w:bCs/>
          <w:szCs w:val="19"/>
          <w:lang w:val="en-US" w:eastAsia="zh-CN"/>
        </w:rPr>
        <w:t>OBST</w:t>
      </w:r>
      <w:r w:rsidRPr="00F759CF">
        <w:rPr>
          <w:rFonts w:asciiTheme="majorHAnsi" w:eastAsia="Microsoft YaHei" w:hAnsiTheme="majorHAnsi" w:cstheme="majorHAnsi"/>
          <w:bCs/>
          <w:szCs w:val="19"/>
          <w:lang w:val="en-US" w:eastAsia="zh-CN"/>
        </w:rPr>
        <w:t>由</w:t>
      </w:r>
      <w:r w:rsidRPr="00F759CF">
        <w:rPr>
          <w:rFonts w:asciiTheme="majorHAnsi" w:eastAsia="Microsoft YaHei" w:hAnsiTheme="majorHAnsi" w:cstheme="majorHAnsi"/>
          <w:bCs/>
          <w:szCs w:val="19"/>
          <w:lang w:val="en-US" w:eastAsia="zh-CN"/>
        </w:rPr>
        <w:t>Joseph Bobst</w:t>
      </w:r>
      <w:r w:rsidRPr="00F759CF">
        <w:rPr>
          <w:rFonts w:asciiTheme="majorHAnsi" w:eastAsia="Microsoft YaHei" w:hAnsiTheme="majorHAnsi" w:cstheme="majorHAnsi"/>
          <w:bCs/>
          <w:szCs w:val="19"/>
          <w:lang w:val="en-US" w:eastAsia="zh-CN"/>
        </w:rPr>
        <w:t>于</w:t>
      </w:r>
      <w:r w:rsidRPr="00F759CF">
        <w:rPr>
          <w:rFonts w:asciiTheme="majorHAnsi" w:eastAsia="Microsoft YaHei" w:hAnsiTheme="majorHAnsi" w:cstheme="majorHAnsi"/>
          <w:bCs/>
          <w:szCs w:val="19"/>
          <w:lang w:val="en-US" w:eastAsia="zh-CN"/>
        </w:rPr>
        <w:t>1890</w:t>
      </w:r>
      <w:r w:rsidRPr="00F759CF">
        <w:rPr>
          <w:rFonts w:asciiTheme="majorHAnsi" w:eastAsia="Microsoft YaHei" w:hAnsiTheme="majorHAnsi" w:cstheme="majorHAnsi"/>
          <w:bCs/>
          <w:szCs w:val="19"/>
          <w:lang w:val="en-US" w:eastAsia="zh-CN"/>
        </w:rPr>
        <w:t>年在瑞士洛桑成立，业务遍及</w:t>
      </w:r>
      <w:r w:rsidRPr="00F759CF">
        <w:rPr>
          <w:rFonts w:asciiTheme="majorHAnsi" w:eastAsia="Microsoft YaHei" w:hAnsiTheme="majorHAnsi" w:cstheme="majorHAnsi"/>
          <w:bCs/>
          <w:szCs w:val="19"/>
          <w:lang w:val="en-US" w:eastAsia="zh-CN"/>
        </w:rPr>
        <w:t>50</w:t>
      </w:r>
      <w:r w:rsidRPr="00F759CF">
        <w:rPr>
          <w:rFonts w:asciiTheme="majorHAnsi" w:eastAsia="Microsoft YaHei" w:hAnsiTheme="majorHAnsi" w:cstheme="majorHAnsi"/>
          <w:bCs/>
          <w:szCs w:val="19"/>
          <w:lang w:val="en-US" w:eastAsia="zh-CN"/>
        </w:rPr>
        <w:t>多个国家，在</w:t>
      </w:r>
      <w:r w:rsidRPr="00F759CF">
        <w:rPr>
          <w:rFonts w:asciiTheme="majorHAnsi" w:eastAsia="Microsoft YaHei" w:hAnsiTheme="majorHAnsi" w:cstheme="majorHAnsi"/>
          <w:bCs/>
          <w:szCs w:val="19"/>
          <w:lang w:val="en-US" w:eastAsia="zh-CN"/>
        </w:rPr>
        <w:t>8</w:t>
      </w:r>
      <w:r w:rsidRPr="00F759CF">
        <w:rPr>
          <w:rFonts w:asciiTheme="majorHAnsi" w:eastAsia="Microsoft YaHei" w:hAnsiTheme="majorHAnsi" w:cstheme="majorHAnsi"/>
          <w:bCs/>
          <w:szCs w:val="19"/>
          <w:lang w:val="en-US" w:eastAsia="zh-CN"/>
        </w:rPr>
        <w:t>个国家拥有</w:t>
      </w:r>
      <w:r w:rsidRPr="00F759CF">
        <w:rPr>
          <w:rFonts w:asciiTheme="majorHAnsi" w:eastAsia="Microsoft YaHei" w:hAnsiTheme="majorHAnsi" w:cstheme="majorHAnsi"/>
          <w:bCs/>
          <w:szCs w:val="19"/>
          <w:lang w:val="en-US" w:eastAsia="zh-CN"/>
        </w:rPr>
        <w:t>15</w:t>
      </w:r>
      <w:r w:rsidRPr="00F759CF">
        <w:rPr>
          <w:rFonts w:asciiTheme="majorHAnsi" w:eastAsia="Microsoft YaHei" w:hAnsiTheme="majorHAnsi" w:cstheme="majorHAnsi"/>
          <w:bCs/>
          <w:szCs w:val="19"/>
          <w:lang w:val="en-US" w:eastAsia="zh-CN"/>
        </w:rPr>
        <w:t>家工厂，全球员工</w:t>
      </w:r>
      <w:r w:rsidRPr="00F759CF">
        <w:rPr>
          <w:rFonts w:asciiTheme="majorHAnsi" w:eastAsia="Microsoft YaHei" w:hAnsiTheme="majorHAnsi" w:cstheme="majorHAnsi"/>
          <w:bCs/>
          <w:szCs w:val="19"/>
          <w:lang w:val="en-US" w:eastAsia="zh-CN"/>
        </w:rPr>
        <w:t>5500</w:t>
      </w:r>
      <w:r w:rsidRPr="00F759CF">
        <w:rPr>
          <w:rFonts w:asciiTheme="majorHAnsi" w:eastAsia="Microsoft YaHei" w:hAnsiTheme="majorHAnsi" w:cstheme="majorHAnsi"/>
          <w:bCs/>
          <w:szCs w:val="19"/>
          <w:lang w:val="en-US" w:eastAsia="zh-CN"/>
        </w:rPr>
        <w:t>多名。</w:t>
      </w:r>
      <w:r w:rsidRPr="00F759CF">
        <w:rPr>
          <w:rFonts w:asciiTheme="majorHAnsi" w:eastAsia="Microsoft YaHei" w:hAnsiTheme="majorHAnsi" w:cstheme="majorHAnsi"/>
          <w:bCs/>
          <w:szCs w:val="19"/>
          <w:lang w:val="en-US" w:eastAsia="zh-CN"/>
        </w:rPr>
        <w:t xml:space="preserve"> </w:t>
      </w:r>
      <w:r w:rsidRPr="00F759CF">
        <w:rPr>
          <w:rFonts w:asciiTheme="majorHAnsi" w:eastAsia="Microsoft YaHei" w:hAnsiTheme="majorHAnsi" w:cstheme="majorHAnsi"/>
          <w:bCs/>
          <w:szCs w:val="19"/>
          <w:lang w:val="en-US" w:eastAsia="zh-CN"/>
        </w:rPr>
        <w:t>截至</w:t>
      </w:r>
      <w:r w:rsidRPr="00F759CF">
        <w:rPr>
          <w:rFonts w:asciiTheme="majorHAnsi" w:eastAsia="Microsoft YaHei" w:hAnsiTheme="majorHAnsi" w:cstheme="majorHAnsi"/>
          <w:bCs/>
          <w:szCs w:val="19"/>
          <w:lang w:val="en-US" w:eastAsia="zh-CN"/>
        </w:rPr>
        <w:t>2019</w:t>
      </w:r>
      <w:r w:rsidRPr="00F759CF">
        <w:rPr>
          <w:rFonts w:asciiTheme="majorHAnsi" w:eastAsia="Microsoft YaHei" w:hAnsiTheme="majorHAnsi" w:cstheme="majorHAnsi"/>
          <w:bCs/>
          <w:szCs w:val="19"/>
          <w:lang w:val="en-US" w:eastAsia="zh-CN"/>
        </w:rPr>
        <w:t>年</w:t>
      </w:r>
      <w:r w:rsidRPr="00F759CF">
        <w:rPr>
          <w:rFonts w:asciiTheme="majorHAnsi" w:eastAsia="Microsoft YaHei" w:hAnsiTheme="majorHAnsi" w:cstheme="majorHAnsi"/>
          <w:bCs/>
          <w:szCs w:val="19"/>
          <w:lang w:val="en-US" w:eastAsia="zh-CN"/>
        </w:rPr>
        <w:t>12</w:t>
      </w:r>
      <w:r w:rsidRPr="00F759CF">
        <w:rPr>
          <w:rFonts w:asciiTheme="majorHAnsi" w:eastAsia="Microsoft YaHei" w:hAnsiTheme="majorHAnsi" w:cstheme="majorHAnsi"/>
          <w:bCs/>
          <w:szCs w:val="19"/>
          <w:lang w:val="en-US" w:eastAsia="zh-CN"/>
        </w:rPr>
        <w:t>月</w:t>
      </w:r>
      <w:r w:rsidRPr="00F759CF">
        <w:rPr>
          <w:rFonts w:asciiTheme="majorHAnsi" w:eastAsia="Microsoft YaHei" w:hAnsiTheme="majorHAnsi" w:cstheme="majorHAnsi"/>
          <w:bCs/>
          <w:szCs w:val="19"/>
          <w:lang w:val="en-US" w:eastAsia="zh-CN"/>
        </w:rPr>
        <w:t>31</w:t>
      </w:r>
      <w:r w:rsidRPr="00F759CF">
        <w:rPr>
          <w:rFonts w:asciiTheme="majorHAnsi" w:eastAsia="Microsoft YaHei" w:hAnsiTheme="majorHAnsi" w:cstheme="majorHAnsi"/>
          <w:bCs/>
          <w:szCs w:val="19"/>
          <w:lang w:val="en-US" w:eastAsia="zh-CN"/>
        </w:rPr>
        <w:t>日，该公司的合并营业额为</w:t>
      </w:r>
      <w:r w:rsidRPr="00F759CF">
        <w:rPr>
          <w:rFonts w:asciiTheme="majorHAnsi" w:eastAsia="Microsoft YaHei" w:hAnsiTheme="majorHAnsi" w:cstheme="majorHAnsi"/>
          <w:bCs/>
          <w:szCs w:val="19"/>
          <w:lang w:val="en-US" w:eastAsia="zh-CN"/>
        </w:rPr>
        <w:t>16.36</w:t>
      </w:r>
      <w:r w:rsidRPr="00F759CF">
        <w:rPr>
          <w:rFonts w:asciiTheme="majorHAnsi" w:eastAsia="Microsoft YaHei" w:hAnsiTheme="majorHAnsi" w:cstheme="majorHAnsi"/>
          <w:bCs/>
          <w:szCs w:val="19"/>
          <w:lang w:val="en-US" w:eastAsia="zh-CN"/>
        </w:rPr>
        <w:t>亿瑞士法郎。</w:t>
      </w:r>
    </w:p>
    <w:p w14:paraId="625D3F5B" w14:textId="77777777" w:rsidR="000F7CF4" w:rsidRPr="00F759CF" w:rsidRDefault="000F7CF4" w:rsidP="00F759CF">
      <w:pPr>
        <w:autoSpaceDE w:val="0"/>
        <w:autoSpaceDN w:val="0"/>
        <w:adjustRightInd w:val="0"/>
        <w:spacing w:line="240" w:lineRule="auto"/>
        <w:rPr>
          <w:rFonts w:asciiTheme="majorHAnsi" w:eastAsia="Microsoft YaHei" w:hAnsiTheme="majorHAnsi" w:cstheme="majorHAnsi"/>
          <w:b/>
          <w:bCs/>
          <w:szCs w:val="19"/>
          <w:lang w:eastAsia="zh-CN"/>
        </w:rPr>
      </w:pPr>
    </w:p>
    <w:p w14:paraId="2E547BFF" w14:textId="77777777" w:rsidR="006836F0" w:rsidRPr="00F759CF" w:rsidRDefault="00ED5F8F" w:rsidP="00F759CF">
      <w:pPr>
        <w:spacing w:line="240" w:lineRule="auto"/>
        <w:rPr>
          <w:rFonts w:asciiTheme="majorHAnsi" w:eastAsia="Microsoft YaHei" w:hAnsiTheme="majorHAnsi" w:cstheme="majorHAnsi"/>
          <w:b/>
          <w:color w:val="333333"/>
          <w:szCs w:val="19"/>
          <w:lang w:eastAsia="zh-CN"/>
        </w:rPr>
      </w:pPr>
      <w:r w:rsidRPr="00F759CF">
        <w:rPr>
          <w:rFonts w:asciiTheme="majorHAnsi" w:eastAsia="Microsoft YaHei" w:hAnsiTheme="majorHAnsi" w:cstheme="majorHAnsi"/>
          <w:b/>
          <w:color w:val="333333"/>
          <w:szCs w:val="19"/>
          <w:lang w:eastAsia="zh-CN"/>
        </w:rPr>
        <w:t>新闻稿联系人：</w:t>
      </w:r>
    </w:p>
    <w:p w14:paraId="7A25BBBA" w14:textId="77777777" w:rsidR="00E15C17" w:rsidRPr="00F759CF" w:rsidRDefault="00E15C17" w:rsidP="00F759CF">
      <w:pPr>
        <w:spacing w:line="240" w:lineRule="auto"/>
        <w:rPr>
          <w:rFonts w:asciiTheme="majorHAnsi" w:eastAsia="Microsoft YaHei" w:hAnsiTheme="majorHAnsi" w:cstheme="majorHAnsi"/>
          <w:b/>
          <w:color w:val="333333"/>
          <w:szCs w:val="19"/>
          <w:lang w:eastAsia="zh-CN"/>
        </w:rPr>
      </w:pPr>
    </w:p>
    <w:p w14:paraId="149FC376" w14:textId="77777777" w:rsidR="006836F0" w:rsidRPr="00F759CF" w:rsidRDefault="006836F0" w:rsidP="00F759CF">
      <w:pPr>
        <w:spacing w:line="240" w:lineRule="auto"/>
        <w:rPr>
          <w:rFonts w:asciiTheme="majorHAnsi" w:eastAsia="Microsoft YaHei" w:hAnsiTheme="majorHAnsi" w:cstheme="majorHAnsi"/>
          <w:szCs w:val="19"/>
          <w:lang w:val="ru-RU" w:eastAsia="zh-CN"/>
        </w:rPr>
      </w:pPr>
      <w:r w:rsidRPr="00F759CF">
        <w:rPr>
          <w:rFonts w:asciiTheme="majorHAnsi" w:eastAsia="Microsoft YaHei" w:hAnsiTheme="majorHAnsi" w:cstheme="majorHAnsi"/>
          <w:szCs w:val="19"/>
          <w:lang w:eastAsia="zh-CN"/>
        </w:rPr>
        <w:t>Gudrun</w:t>
      </w:r>
      <w:r w:rsidRPr="00F759CF">
        <w:rPr>
          <w:rFonts w:asciiTheme="majorHAnsi" w:eastAsia="Microsoft YaHei" w:hAnsiTheme="majorHAnsi" w:cstheme="majorHAnsi"/>
          <w:szCs w:val="19"/>
          <w:lang w:val="ru-RU" w:eastAsia="zh-CN"/>
        </w:rPr>
        <w:t xml:space="preserve"> </w:t>
      </w:r>
      <w:r w:rsidRPr="00F759CF">
        <w:rPr>
          <w:rFonts w:asciiTheme="majorHAnsi" w:eastAsia="Microsoft YaHei" w:hAnsiTheme="majorHAnsi" w:cstheme="majorHAnsi"/>
          <w:szCs w:val="19"/>
          <w:lang w:eastAsia="zh-CN"/>
        </w:rPr>
        <w:t>Alex</w:t>
      </w:r>
      <w:r w:rsidRPr="00F759CF">
        <w:rPr>
          <w:rFonts w:asciiTheme="majorHAnsi" w:eastAsia="Microsoft YaHei" w:hAnsiTheme="majorHAnsi" w:cstheme="majorHAnsi"/>
          <w:szCs w:val="19"/>
          <w:lang w:val="ru-RU" w:eastAsia="zh-CN"/>
        </w:rPr>
        <w:br/>
      </w:r>
      <w:r w:rsidRPr="00F759CF">
        <w:rPr>
          <w:rFonts w:asciiTheme="majorHAnsi" w:eastAsia="Microsoft YaHei" w:hAnsiTheme="majorHAnsi" w:cstheme="majorHAnsi"/>
          <w:szCs w:val="19"/>
          <w:lang w:eastAsia="zh-CN"/>
        </w:rPr>
        <w:t>BOBST</w:t>
      </w:r>
      <w:r w:rsidRPr="00F759CF">
        <w:rPr>
          <w:rFonts w:asciiTheme="majorHAnsi" w:eastAsia="Microsoft YaHei" w:hAnsiTheme="majorHAnsi" w:cstheme="majorHAnsi"/>
          <w:szCs w:val="19"/>
          <w:lang w:val="ru-RU" w:eastAsia="zh-CN"/>
        </w:rPr>
        <w:t xml:space="preserve"> </w:t>
      </w:r>
      <w:r w:rsidRPr="00F759CF">
        <w:rPr>
          <w:rFonts w:asciiTheme="majorHAnsi" w:eastAsia="Microsoft YaHei" w:hAnsiTheme="majorHAnsi" w:cstheme="majorHAnsi"/>
          <w:szCs w:val="19"/>
          <w:lang w:eastAsia="zh-CN"/>
        </w:rPr>
        <w:t>PR</w:t>
      </w:r>
      <w:r w:rsidRPr="00F759CF">
        <w:rPr>
          <w:rFonts w:asciiTheme="majorHAnsi" w:eastAsia="Microsoft YaHei" w:hAnsiTheme="majorHAnsi" w:cstheme="majorHAnsi"/>
          <w:szCs w:val="19"/>
          <w:lang w:val="ru-RU" w:eastAsia="zh-CN"/>
        </w:rPr>
        <w:t xml:space="preserve"> </w:t>
      </w:r>
      <w:r w:rsidRPr="00F759CF">
        <w:rPr>
          <w:rFonts w:asciiTheme="majorHAnsi" w:eastAsia="Microsoft YaHei" w:hAnsiTheme="majorHAnsi" w:cstheme="majorHAnsi"/>
          <w:szCs w:val="19"/>
          <w:lang w:eastAsia="zh-CN"/>
        </w:rPr>
        <w:t>Representative</w:t>
      </w:r>
    </w:p>
    <w:p w14:paraId="501A4721" w14:textId="77777777" w:rsidR="006836F0" w:rsidRPr="00F759CF" w:rsidRDefault="006836F0" w:rsidP="00F759CF">
      <w:pPr>
        <w:spacing w:line="240" w:lineRule="auto"/>
        <w:rPr>
          <w:rFonts w:asciiTheme="majorHAnsi" w:eastAsia="Microsoft YaHei" w:hAnsiTheme="majorHAnsi" w:cstheme="majorHAnsi"/>
          <w:szCs w:val="19"/>
          <w:lang w:val="fr-BE" w:eastAsia="zh-CN"/>
        </w:rPr>
      </w:pPr>
      <w:r w:rsidRPr="00F759CF">
        <w:rPr>
          <w:rFonts w:asciiTheme="majorHAnsi" w:eastAsia="Microsoft YaHei" w:hAnsiTheme="majorHAnsi" w:cstheme="majorHAnsi"/>
          <w:szCs w:val="19"/>
          <w:lang w:val="fr-BE" w:eastAsia="zh-CN"/>
        </w:rPr>
        <w:t xml:space="preserve">Tel.: +49 211 58 58 66 66 </w:t>
      </w:r>
    </w:p>
    <w:p w14:paraId="1B279ED9" w14:textId="77777777" w:rsidR="006836F0" w:rsidRPr="00F759CF" w:rsidRDefault="006836F0" w:rsidP="00F759CF">
      <w:pPr>
        <w:spacing w:line="240" w:lineRule="auto"/>
        <w:rPr>
          <w:rFonts w:asciiTheme="majorHAnsi" w:eastAsia="Microsoft YaHei" w:hAnsiTheme="majorHAnsi" w:cstheme="majorHAnsi"/>
          <w:szCs w:val="19"/>
          <w:lang w:val="fr-BE" w:eastAsia="zh-CN"/>
        </w:rPr>
      </w:pPr>
      <w:r w:rsidRPr="00F759CF">
        <w:rPr>
          <w:rFonts w:asciiTheme="majorHAnsi" w:eastAsia="Microsoft YaHei" w:hAnsiTheme="majorHAnsi" w:cstheme="majorHAnsi"/>
          <w:szCs w:val="19"/>
          <w:lang w:val="fr-BE" w:eastAsia="zh-CN"/>
        </w:rPr>
        <w:t>Mobile: +49 160 48 41 439</w:t>
      </w:r>
    </w:p>
    <w:p w14:paraId="5A05A6D9" w14:textId="77777777" w:rsidR="006836F0" w:rsidRPr="00F759CF" w:rsidRDefault="00BD65E9" w:rsidP="00F759CF">
      <w:pPr>
        <w:spacing w:line="240" w:lineRule="auto"/>
        <w:rPr>
          <w:rFonts w:asciiTheme="majorHAnsi" w:eastAsia="Microsoft YaHei" w:hAnsiTheme="majorHAnsi" w:cstheme="majorHAnsi"/>
          <w:color w:val="0000FF"/>
          <w:szCs w:val="19"/>
          <w:u w:val="single"/>
          <w:lang w:val="fr-BE" w:eastAsia="zh-CN"/>
        </w:rPr>
      </w:pPr>
      <w:r w:rsidRPr="00F759CF">
        <w:rPr>
          <w:rFonts w:asciiTheme="majorHAnsi" w:eastAsia="Microsoft YaHei" w:hAnsiTheme="majorHAnsi" w:cstheme="majorHAnsi"/>
          <w:szCs w:val="19"/>
          <w:lang w:val="fr-BE" w:eastAsia="zh-CN"/>
        </w:rPr>
        <w:t>Em</w:t>
      </w:r>
      <w:r w:rsidR="006836F0" w:rsidRPr="00F759CF">
        <w:rPr>
          <w:rFonts w:asciiTheme="majorHAnsi" w:eastAsia="Microsoft YaHei" w:hAnsiTheme="majorHAnsi" w:cstheme="majorHAnsi"/>
          <w:szCs w:val="19"/>
          <w:lang w:val="fr-BE" w:eastAsia="zh-CN"/>
        </w:rPr>
        <w:t xml:space="preserve">ail: </w:t>
      </w:r>
      <w:hyperlink r:id="rId7" w:history="1">
        <w:r w:rsidR="006836F0" w:rsidRPr="00F759CF">
          <w:rPr>
            <w:rFonts w:asciiTheme="majorHAnsi" w:eastAsia="Microsoft YaHei" w:hAnsiTheme="majorHAnsi" w:cstheme="majorHAnsi"/>
            <w:color w:val="0000FF"/>
            <w:szCs w:val="19"/>
            <w:u w:val="single"/>
            <w:lang w:val="fr-BE" w:eastAsia="zh-CN"/>
          </w:rPr>
          <w:t>gudrun.alex@bobst.com</w:t>
        </w:r>
      </w:hyperlink>
    </w:p>
    <w:p w14:paraId="25DEBFA1" w14:textId="77777777" w:rsidR="006836F0" w:rsidRPr="00F759CF" w:rsidRDefault="006836F0" w:rsidP="00F759CF">
      <w:pPr>
        <w:spacing w:line="240" w:lineRule="auto"/>
        <w:rPr>
          <w:rFonts w:asciiTheme="majorHAnsi" w:eastAsia="Microsoft YaHei" w:hAnsiTheme="majorHAnsi" w:cstheme="majorHAnsi"/>
          <w:szCs w:val="19"/>
          <w:lang w:val="fr-BE" w:eastAsia="zh-CN"/>
        </w:rPr>
      </w:pPr>
    </w:p>
    <w:p w14:paraId="230FC243" w14:textId="77777777" w:rsidR="006836F0" w:rsidRPr="00F759CF" w:rsidRDefault="006836F0" w:rsidP="00F759CF">
      <w:pPr>
        <w:spacing w:line="240" w:lineRule="auto"/>
        <w:rPr>
          <w:rFonts w:asciiTheme="majorHAnsi" w:eastAsia="Microsoft YaHei" w:hAnsiTheme="majorHAnsi" w:cstheme="majorHAnsi"/>
          <w:b/>
          <w:bCs/>
          <w:szCs w:val="19"/>
          <w:lang w:val="en-US" w:eastAsia="zh-CN" w:bidi="th-TH"/>
        </w:rPr>
      </w:pPr>
      <w:r w:rsidRPr="00F759CF">
        <w:rPr>
          <w:rFonts w:asciiTheme="majorHAnsi" w:eastAsia="Microsoft YaHei" w:hAnsiTheme="majorHAnsi" w:cstheme="majorHAnsi"/>
          <w:b/>
          <w:bCs/>
          <w:szCs w:val="19"/>
          <w:lang w:val="en-US" w:eastAsia="zh-CN" w:bidi="th-TH"/>
        </w:rPr>
        <w:t>Follow us:</w:t>
      </w:r>
    </w:p>
    <w:p w14:paraId="2E9C3E69" w14:textId="77777777" w:rsidR="00E15C17" w:rsidRPr="00F759CF" w:rsidRDefault="00E15C17" w:rsidP="00F759CF">
      <w:pPr>
        <w:spacing w:line="240" w:lineRule="auto"/>
        <w:rPr>
          <w:rFonts w:asciiTheme="majorHAnsi" w:eastAsia="Microsoft YaHei" w:hAnsiTheme="majorHAnsi" w:cstheme="majorHAnsi"/>
          <w:b/>
          <w:bCs/>
          <w:szCs w:val="19"/>
          <w:lang w:val="en-US" w:eastAsia="zh-CN" w:bidi="th-TH"/>
        </w:rPr>
      </w:pPr>
    </w:p>
    <w:p w14:paraId="3B131338" w14:textId="77777777" w:rsidR="007C390C" w:rsidRPr="00F759CF" w:rsidRDefault="00BD65E9" w:rsidP="00F759CF">
      <w:pPr>
        <w:spacing w:line="240" w:lineRule="auto"/>
        <w:rPr>
          <w:rFonts w:asciiTheme="majorHAnsi" w:eastAsia="Microsoft YaHei" w:hAnsiTheme="majorHAnsi" w:cstheme="majorHAnsi"/>
          <w:color w:val="265896"/>
          <w:szCs w:val="19"/>
          <w:u w:val="single"/>
          <w:lang w:val="en-US" w:eastAsia="zh-CN" w:bidi="th-TH"/>
        </w:rPr>
      </w:pPr>
      <w:r w:rsidRPr="00F759CF">
        <w:rPr>
          <w:rFonts w:asciiTheme="majorHAnsi" w:eastAsia="Microsoft YaHei" w:hAnsiTheme="majorHAnsi" w:cstheme="majorHAnsi"/>
          <w:szCs w:val="19"/>
          <w:lang w:val="en-US" w:eastAsia="zh-CN" w:bidi="th-TH"/>
        </w:rPr>
        <w:t>Facebook</w:t>
      </w:r>
      <w:r w:rsidR="006836F0" w:rsidRPr="00F759CF">
        <w:rPr>
          <w:rFonts w:asciiTheme="majorHAnsi" w:eastAsia="Microsoft YaHei" w:hAnsiTheme="majorHAnsi" w:cstheme="majorHAnsi"/>
          <w:szCs w:val="19"/>
          <w:lang w:val="en-US" w:eastAsia="zh-CN" w:bidi="th-TH"/>
        </w:rPr>
        <w:t xml:space="preserve">: </w:t>
      </w:r>
      <w:hyperlink r:id="rId8" w:history="1">
        <w:r w:rsidR="006836F0" w:rsidRPr="00F759CF">
          <w:rPr>
            <w:rFonts w:asciiTheme="majorHAnsi" w:eastAsia="Microsoft YaHei" w:hAnsiTheme="majorHAnsi" w:cstheme="majorHAnsi"/>
            <w:color w:val="0000FF"/>
            <w:szCs w:val="19"/>
            <w:u w:val="single"/>
            <w:lang w:eastAsia="zh-CN"/>
          </w:rPr>
          <w:t>www.bobst.com/facebook</w:t>
        </w:r>
      </w:hyperlink>
      <w:r w:rsidRPr="00F759CF">
        <w:rPr>
          <w:rFonts w:asciiTheme="majorHAnsi" w:eastAsia="Microsoft YaHei" w:hAnsiTheme="majorHAnsi" w:cstheme="majorHAnsi"/>
          <w:szCs w:val="19"/>
          <w:lang w:val="en-US" w:eastAsia="zh-CN" w:bidi="th-TH"/>
        </w:rPr>
        <w:t xml:space="preserve"> </w:t>
      </w:r>
      <w:r w:rsidRPr="00F759CF">
        <w:rPr>
          <w:rFonts w:asciiTheme="majorHAnsi" w:eastAsia="Microsoft YaHei" w:hAnsiTheme="majorHAnsi" w:cstheme="majorHAnsi"/>
          <w:szCs w:val="19"/>
          <w:lang w:val="en-US" w:eastAsia="zh-CN" w:bidi="th-TH"/>
        </w:rPr>
        <w:br/>
        <w:t>LinkedIn</w:t>
      </w:r>
      <w:r w:rsidR="006836F0" w:rsidRPr="00F759CF">
        <w:rPr>
          <w:rFonts w:asciiTheme="majorHAnsi" w:eastAsia="Microsoft YaHei" w:hAnsiTheme="majorHAnsi" w:cstheme="majorHAnsi"/>
          <w:szCs w:val="19"/>
          <w:lang w:val="en-US" w:eastAsia="zh-CN" w:bidi="th-TH"/>
        </w:rPr>
        <w:t xml:space="preserve">: </w:t>
      </w:r>
      <w:hyperlink r:id="rId9" w:history="1">
        <w:r w:rsidR="006836F0" w:rsidRPr="00F759CF">
          <w:rPr>
            <w:rFonts w:asciiTheme="majorHAnsi" w:eastAsia="Microsoft YaHei" w:hAnsiTheme="majorHAnsi" w:cstheme="majorHAnsi"/>
            <w:color w:val="0000FF"/>
            <w:szCs w:val="19"/>
            <w:u w:val="single"/>
            <w:lang w:eastAsia="zh-CN"/>
          </w:rPr>
          <w:t>www.bobst.com/linkedin</w:t>
        </w:r>
      </w:hyperlink>
      <w:r w:rsidRPr="00F759CF">
        <w:rPr>
          <w:rFonts w:asciiTheme="majorHAnsi" w:eastAsia="Microsoft YaHei" w:hAnsiTheme="majorHAnsi" w:cstheme="majorHAnsi"/>
          <w:szCs w:val="19"/>
          <w:lang w:val="en-US" w:eastAsia="zh-CN" w:bidi="th-TH"/>
        </w:rPr>
        <w:t xml:space="preserve"> </w:t>
      </w:r>
      <w:r w:rsidRPr="00F759CF">
        <w:rPr>
          <w:rFonts w:asciiTheme="majorHAnsi" w:eastAsia="Microsoft YaHei" w:hAnsiTheme="majorHAnsi" w:cstheme="majorHAnsi"/>
          <w:szCs w:val="19"/>
          <w:lang w:val="en-US" w:eastAsia="zh-CN" w:bidi="th-TH"/>
        </w:rPr>
        <w:br/>
        <w:t>Twitter</w:t>
      </w:r>
      <w:r w:rsidR="006836F0" w:rsidRPr="00F759CF">
        <w:rPr>
          <w:rFonts w:asciiTheme="majorHAnsi" w:eastAsia="Microsoft YaHei" w:hAnsiTheme="majorHAnsi" w:cstheme="majorHAnsi"/>
          <w:szCs w:val="19"/>
          <w:lang w:val="en-US" w:eastAsia="zh-CN" w:bidi="th-TH"/>
        </w:rPr>
        <w:t xml:space="preserve">: @BOBSTglobal </w:t>
      </w:r>
      <w:hyperlink r:id="rId10" w:history="1">
        <w:r w:rsidR="006836F0" w:rsidRPr="00F759CF">
          <w:rPr>
            <w:rFonts w:asciiTheme="majorHAnsi" w:eastAsia="Microsoft YaHei" w:hAnsiTheme="majorHAnsi" w:cstheme="majorHAnsi"/>
            <w:color w:val="0000FF"/>
            <w:szCs w:val="19"/>
            <w:u w:val="single"/>
            <w:lang w:eastAsia="zh-CN"/>
          </w:rPr>
          <w:t>www.bobst.com/twitter</w:t>
        </w:r>
      </w:hyperlink>
      <w:r w:rsidR="006836F0" w:rsidRPr="00F759CF">
        <w:rPr>
          <w:rFonts w:asciiTheme="majorHAnsi" w:eastAsia="Microsoft YaHei" w:hAnsiTheme="majorHAnsi" w:cstheme="majorHAnsi"/>
          <w:color w:val="0000FF"/>
          <w:szCs w:val="19"/>
          <w:u w:val="single"/>
          <w:lang w:eastAsia="zh-CN"/>
        </w:rPr>
        <w:t xml:space="preserve"> </w:t>
      </w:r>
      <w:r w:rsidR="006836F0" w:rsidRPr="00F759CF">
        <w:rPr>
          <w:rFonts w:asciiTheme="majorHAnsi" w:eastAsia="Microsoft YaHei" w:hAnsiTheme="majorHAnsi" w:cstheme="majorHAnsi"/>
          <w:szCs w:val="19"/>
          <w:lang w:val="en-US" w:eastAsia="zh-CN" w:bidi="th-TH"/>
        </w:rPr>
        <w:br/>
        <w:t xml:space="preserve">YouTube: </w:t>
      </w:r>
      <w:hyperlink r:id="rId11" w:history="1">
        <w:r w:rsidR="006836F0" w:rsidRPr="00F759CF">
          <w:rPr>
            <w:rFonts w:asciiTheme="majorHAnsi" w:eastAsia="Microsoft YaHei" w:hAnsiTheme="majorHAnsi" w:cstheme="majorHAnsi"/>
            <w:color w:val="0000FF"/>
            <w:szCs w:val="19"/>
            <w:u w:val="single"/>
            <w:lang w:eastAsia="zh-CN"/>
          </w:rPr>
          <w:t>www.bobst.com/youtube</w:t>
        </w:r>
      </w:hyperlink>
    </w:p>
    <w:sectPr w:rsidR="007C390C" w:rsidRPr="00F759CF" w:rsidSect="00246767">
      <w:headerReference w:type="even" r:id="rId12"/>
      <w:headerReference w:type="default" r:id="rId13"/>
      <w:footerReference w:type="even"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40631" w14:textId="77777777" w:rsidR="00D93051" w:rsidRDefault="00D93051" w:rsidP="00BB5BE9">
      <w:pPr>
        <w:spacing w:line="240" w:lineRule="auto"/>
      </w:pPr>
      <w:r>
        <w:separator/>
      </w:r>
    </w:p>
  </w:endnote>
  <w:endnote w:type="continuationSeparator" w:id="0">
    <w:p w14:paraId="633E43BA" w14:textId="77777777" w:rsidR="00D93051" w:rsidRDefault="00D9305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D5DE" w14:textId="77777777" w:rsidR="0079635C" w:rsidRDefault="0079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7777777" w:rsidR="00B14B53" w:rsidRPr="00B14B53" w:rsidRDefault="00B14B53" w:rsidP="00B14B53">
        <w:pPr>
          <w:pStyle w:val="LegalFooter1"/>
        </w:pPr>
        <w:r w:rsidRPr="00B14B53">
          <w:t>Bobst Mex SA</w:t>
        </w:r>
      </w:p>
    </w:sdtContent>
  </w:sdt>
  <w:sdt>
    <w:sdtPr>
      <w:tag w:val="M_LegalFooter"/>
      <w:id w:val="230589169"/>
    </w:sdtPr>
    <w:sdtEndPr/>
    <w:sdtContent>
      <w:p w14:paraId="332C50A7" w14:textId="77777777" w:rsidR="00B14B53" w:rsidRPr="00B14B53" w:rsidRDefault="00B14B53" w:rsidP="00B14B53">
        <w:pPr>
          <w:pStyle w:val="LegalFooter2"/>
        </w:pPr>
        <w:r w:rsidRPr="00B14B53">
          <w:t>PO Box | CH-1001 Lausanne | Switzerland | Phone +41 21 621 21 11 | Fax +41 21 621 20 70 | www.bobst.com</w:t>
        </w:r>
      </w:p>
    </w:sdtContent>
  </w:sdt>
  <w:p w14:paraId="461ED622" w14:textId="77777777" w:rsidR="00B14B53" w:rsidRPr="005D389A" w:rsidRDefault="00B14B53" w:rsidP="00F3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BD65E9" w:rsidRDefault="005D389A" w:rsidP="00F36CF1">
        <w:pPr>
          <w:pStyle w:val="LegalFooter1"/>
          <w:rPr>
            <w:lang w:val="fr-BE"/>
          </w:rPr>
        </w:pPr>
        <w:r w:rsidRPr="00BD65E9">
          <w:rPr>
            <w:lang w:val="fr-BE"/>
          </w:rPr>
          <w:t>Bobst Mex SA</w:t>
        </w:r>
      </w:p>
    </w:sdtContent>
  </w:sdt>
  <w:sdt>
    <w:sdtPr>
      <w:tag w:val="M_LegalFooter"/>
      <w:id w:val="188571317"/>
    </w:sdtPr>
    <w:sdtEndPr/>
    <w:sdtContent>
      <w:p w14:paraId="7743EE92" w14:textId="77777777" w:rsidR="00F36CF1" w:rsidRPr="00BD65E9" w:rsidRDefault="005D389A" w:rsidP="00F36CF1">
        <w:pPr>
          <w:pStyle w:val="LegalFooter2"/>
          <w:rPr>
            <w:lang w:val="fr-BE"/>
          </w:rPr>
        </w:pPr>
        <w:r w:rsidRPr="00BD65E9">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5A0A8" w14:textId="77777777" w:rsidR="00D93051" w:rsidRDefault="00D93051" w:rsidP="00BB5BE9">
      <w:pPr>
        <w:spacing w:line="240" w:lineRule="auto"/>
      </w:pPr>
      <w:r>
        <w:separator/>
      </w:r>
    </w:p>
  </w:footnote>
  <w:footnote w:type="continuationSeparator" w:id="0">
    <w:p w14:paraId="0C361620" w14:textId="77777777" w:rsidR="00D93051" w:rsidRDefault="00D9305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673F" w14:textId="77777777" w:rsidR="0079635C" w:rsidRDefault="0079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F759CF"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F759CF"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B4DE2"/>
    <w:rsid w:val="000F7CF4"/>
    <w:rsid w:val="00141DE7"/>
    <w:rsid w:val="00162F04"/>
    <w:rsid w:val="00165731"/>
    <w:rsid w:val="00172F28"/>
    <w:rsid w:val="00185617"/>
    <w:rsid w:val="00193DE7"/>
    <w:rsid w:val="001E03E1"/>
    <w:rsid w:val="00246767"/>
    <w:rsid w:val="0027064C"/>
    <w:rsid w:val="003800D4"/>
    <w:rsid w:val="00434B7A"/>
    <w:rsid w:val="00451AD6"/>
    <w:rsid w:val="004B0F06"/>
    <w:rsid w:val="004C2489"/>
    <w:rsid w:val="004F3549"/>
    <w:rsid w:val="00546823"/>
    <w:rsid w:val="005A48B2"/>
    <w:rsid w:val="005D389A"/>
    <w:rsid w:val="005E4367"/>
    <w:rsid w:val="00642204"/>
    <w:rsid w:val="00657895"/>
    <w:rsid w:val="006836F0"/>
    <w:rsid w:val="006A45F6"/>
    <w:rsid w:val="006B1080"/>
    <w:rsid w:val="0070071E"/>
    <w:rsid w:val="0079635C"/>
    <w:rsid w:val="007C390C"/>
    <w:rsid w:val="007F0B02"/>
    <w:rsid w:val="008B5EF4"/>
    <w:rsid w:val="008D353F"/>
    <w:rsid w:val="008E51FD"/>
    <w:rsid w:val="008E6139"/>
    <w:rsid w:val="008E7155"/>
    <w:rsid w:val="008F6971"/>
    <w:rsid w:val="00933E71"/>
    <w:rsid w:val="00961F87"/>
    <w:rsid w:val="009A0420"/>
    <w:rsid w:val="00A03397"/>
    <w:rsid w:val="00A131E9"/>
    <w:rsid w:val="00AB644E"/>
    <w:rsid w:val="00B14B53"/>
    <w:rsid w:val="00BB5BE9"/>
    <w:rsid w:val="00BB66E4"/>
    <w:rsid w:val="00BD65E9"/>
    <w:rsid w:val="00C164E1"/>
    <w:rsid w:val="00C20D00"/>
    <w:rsid w:val="00CC7F9D"/>
    <w:rsid w:val="00D93051"/>
    <w:rsid w:val="00DB1DC2"/>
    <w:rsid w:val="00DD02B6"/>
    <w:rsid w:val="00DE5DD2"/>
    <w:rsid w:val="00DF7D69"/>
    <w:rsid w:val="00E110E9"/>
    <w:rsid w:val="00E15C17"/>
    <w:rsid w:val="00E22299"/>
    <w:rsid w:val="00E530E1"/>
    <w:rsid w:val="00ED5F8F"/>
    <w:rsid w:val="00F03D8B"/>
    <w:rsid w:val="00F36CF1"/>
    <w:rsid w:val="00F73D4E"/>
    <w:rsid w:val="00F759CF"/>
    <w:rsid w:val="00FA0360"/>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Template>
  <TotalTime>1</TotalTime>
  <Pages>2</Pages>
  <Words>292</Words>
  <Characters>1671</Characters>
  <Application>Microsoft Office Word</Application>
  <DocSecurity>0</DocSecurity>
  <Lines>13</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2015-02-06T09:00:00Z</cp:lastPrinted>
  <dcterms:created xsi:type="dcterms:W3CDTF">2020-09-18T06:44:00Z</dcterms:created>
  <dcterms:modified xsi:type="dcterms:W3CDTF">2020-09-22T09:12:00Z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